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577B" w:rsidRPr="00626F14" w:rsidRDefault="0049577B" w:rsidP="002E0DB4">
      <w:pPr>
        <w:spacing w:after="0" w:line="480" w:lineRule="auto"/>
        <w:jc w:val="center"/>
        <w:rPr>
          <w:rFonts w:ascii="Times New Roman" w:hAnsi="Times New Roman" w:cs="Times New Roman"/>
          <w:b/>
          <w:sz w:val="24"/>
          <w:szCs w:val="24"/>
        </w:rPr>
      </w:pPr>
      <w:bookmarkStart w:id="0" w:name="_Hlk497210359"/>
      <w:bookmarkStart w:id="1" w:name="_Hlk497210554"/>
      <w:r w:rsidRPr="00626F14">
        <w:rPr>
          <w:rFonts w:ascii="Times New Roman" w:hAnsi="Times New Roman" w:cs="Times New Roman"/>
          <w:b/>
          <w:sz w:val="24"/>
          <w:szCs w:val="24"/>
        </w:rPr>
        <w:t>BAB II</w:t>
      </w:r>
    </w:p>
    <w:p w:rsidR="0049577B" w:rsidRPr="00626F14" w:rsidRDefault="0049577B" w:rsidP="002E0DB4">
      <w:pPr>
        <w:spacing w:after="0" w:line="480" w:lineRule="auto"/>
        <w:jc w:val="center"/>
        <w:rPr>
          <w:rFonts w:ascii="Times New Roman" w:hAnsi="Times New Roman" w:cs="Times New Roman"/>
          <w:b/>
          <w:sz w:val="24"/>
          <w:szCs w:val="24"/>
        </w:rPr>
      </w:pPr>
      <w:r w:rsidRPr="00626F14">
        <w:rPr>
          <w:rFonts w:ascii="Times New Roman" w:hAnsi="Times New Roman" w:cs="Times New Roman"/>
          <w:b/>
          <w:sz w:val="24"/>
          <w:szCs w:val="24"/>
        </w:rPr>
        <w:t>TINJAUAN PUSTAKA, KERANGKA PEMIKIRAN, DAN</w:t>
      </w:r>
    </w:p>
    <w:p w:rsidR="0049577B" w:rsidRPr="00626F14" w:rsidRDefault="0049577B" w:rsidP="002E0DB4">
      <w:pPr>
        <w:spacing w:after="0" w:line="480" w:lineRule="auto"/>
        <w:jc w:val="center"/>
        <w:rPr>
          <w:rFonts w:ascii="Times New Roman" w:hAnsi="Times New Roman" w:cs="Times New Roman"/>
          <w:b/>
          <w:sz w:val="24"/>
          <w:szCs w:val="24"/>
        </w:rPr>
      </w:pPr>
      <w:r w:rsidRPr="00626F14">
        <w:rPr>
          <w:rFonts w:ascii="Times New Roman" w:hAnsi="Times New Roman" w:cs="Times New Roman"/>
          <w:b/>
          <w:sz w:val="24"/>
          <w:szCs w:val="24"/>
        </w:rPr>
        <w:t>HIPOTESIS PENELITIAN</w:t>
      </w:r>
    </w:p>
    <w:p w:rsidR="0049577B" w:rsidRPr="00626F14" w:rsidRDefault="009D5EE0" w:rsidP="00F92A48">
      <w:pPr>
        <w:spacing w:after="0"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 xml:space="preserve">   </w:t>
      </w:r>
    </w:p>
    <w:bookmarkEnd w:id="0"/>
    <w:bookmarkEnd w:id="1"/>
    <w:p w:rsidR="00440886" w:rsidRPr="00626F14" w:rsidRDefault="00F92A48" w:rsidP="00F92A48">
      <w:pPr>
        <w:pStyle w:val="ListParagraph"/>
        <w:numPr>
          <w:ilvl w:val="1"/>
          <w:numId w:val="20"/>
        </w:numPr>
        <w:spacing w:line="480" w:lineRule="auto"/>
        <w:ind w:left="709" w:hanging="709"/>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Konsep Laba</w:t>
      </w:r>
    </w:p>
    <w:p w:rsidR="004365FC" w:rsidRPr="00626F14" w:rsidRDefault="004365FC" w:rsidP="00F92A48">
      <w:pPr>
        <w:spacing w:after="0" w:line="480" w:lineRule="auto"/>
        <w:jc w:val="both"/>
        <w:rPr>
          <w:rFonts w:ascii="Times New Roman" w:hAnsi="Times New Roman" w:cs="Times New Roman"/>
          <w:sz w:val="24"/>
          <w:szCs w:val="24"/>
          <w:lang w:val="en-US"/>
        </w:rPr>
      </w:pPr>
      <w:r w:rsidRPr="00626F14">
        <w:rPr>
          <w:rFonts w:ascii="Times New Roman" w:hAnsi="Times New Roman" w:cs="Times New Roman"/>
          <w:b/>
          <w:sz w:val="24"/>
          <w:szCs w:val="24"/>
          <w:lang w:val="en-US"/>
        </w:rPr>
        <w:tab/>
      </w:r>
      <w:proofErr w:type="gramStart"/>
      <w:r w:rsidRPr="00626F14">
        <w:rPr>
          <w:rFonts w:ascii="Times New Roman" w:hAnsi="Times New Roman" w:cs="Times New Roman"/>
          <w:sz w:val="24"/>
          <w:szCs w:val="24"/>
          <w:lang w:val="en-US"/>
        </w:rPr>
        <w:t>Laba merupakan suatu pos dasar dan penting dari ikhtisar keuangan yang memiliki berbagai kegunaan dalam berbagai konteks.</w:t>
      </w:r>
      <w:proofErr w:type="gramEnd"/>
      <w:r w:rsidRPr="00626F14">
        <w:rPr>
          <w:rFonts w:ascii="Times New Roman" w:hAnsi="Times New Roman" w:cs="Times New Roman"/>
          <w:sz w:val="24"/>
          <w:szCs w:val="24"/>
          <w:lang w:val="en-US"/>
        </w:rPr>
        <w:t xml:space="preserve"> Laba pada umumnya dipandang sebagai suatu dasar bagi perpajakan, determinan pada kebijakan pembayaran dividen, pedoman investasi dan pengambilan keputusan, dan unsure pre</w:t>
      </w:r>
      <w:r w:rsidR="00DB2873" w:rsidRPr="00626F14">
        <w:rPr>
          <w:rFonts w:ascii="Times New Roman" w:hAnsi="Times New Roman" w:cs="Times New Roman"/>
          <w:sz w:val="24"/>
          <w:szCs w:val="24"/>
          <w:lang w:val="en-US"/>
        </w:rPr>
        <w:t>diksi (Belkoui, 2008</w:t>
      </w:r>
      <w:r w:rsidRPr="00626F14">
        <w:rPr>
          <w:rFonts w:ascii="Times New Roman" w:hAnsi="Times New Roman" w:cs="Times New Roman"/>
          <w:sz w:val="24"/>
          <w:szCs w:val="24"/>
          <w:lang w:val="en-US"/>
        </w:rPr>
        <w:t xml:space="preserve">) dalam SFAC No. 1 menyebutkan bahwa informasi laba merupakan komponen laporan keuangan yang disediakan </w:t>
      </w:r>
      <w:r w:rsidR="006054AA" w:rsidRPr="00626F14">
        <w:rPr>
          <w:rFonts w:ascii="Times New Roman" w:hAnsi="Times New Roman" w:cs="Times New Roman"/>
          <w:sz w:val="24"/>
          <w:szCs w:val="24"/>
          <w:lang w:val="en-US"/>
        </w:rPr>
        <w:t>dengan tujuan membantu penyediaan informasi untuk menilai kinerja manajemen, mengestimasi kemampuan laba yang refresentatif dalam jangka panjang dan menaksir resiko dalam investasi atau kredit. Pengertian laba secara konversional adalah nilai maksimum yang dapat di bagi</w:t>
      </w:r>
      <w:r w:rsidR="003D5030" w:rsidRPr="00626F14">
        <w:rPr>
          <w:rFonts w:ascii="Times New Roman" w:hAnsi="Times New Roman" w:cs="Times New Roman"/>
          <w:sz w:val="24"/>
          <w:szCs w:val="24"/>
          <w:lang w:val="en-US"/>
        </w:rPr>
        <w:t xml:space="preserve"> atau di konsumsi selama satu periode akuntansi dimana keadaan pada akhir periode masih </w:t>
      </w:r>
      <w:proofErr w:type="gramStart"/>
      <w:r w:rsidR="003D5030" w:rsidRPr="00626F14">
        <w:rPr>
          <w:rFonts w:ascii="Times New Roman" w:hAnsi="Times New Roman" w:cs="Times New Roman"/>
          <w:sz w:val="24"/>
          <w:szCs w:val="24"/>
          <w:lang w:val="en-US"/>
        </w:rPr>
        <w:t>sama</w:t>
      </w:r>
      <w:proofErr w:type="gramEnd"/>
      <w:r w:rsidR="003D5030" w:rsidRPr="00626F14">
        <w:rPr>
          <w:rFonts w:ascii="Times New Roman" w:hAnsi="Times New Roman" w:cs="Times New Roman"/>
          <w:sz w:val="24"/>
          <w:szCs w:val="24"/>
          <w:lang w:val="en-US"/>
        </w:rPr>
        <w:t xml:space="preserve"> seperti pada awal periode.</w:t>
      </w:r>
    </w:p>
    <w:p w:rsidR="003D5030" w:rsidRPr="00626F14" w:rsidRDefault="003D5030" w:rsidP="00F92A48">
      <w:pPr>
        <w:spacing w:after="0"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ab/>
        <w:t xml:space="preserve">Laba dipandang sebagai suatu peralatan prediktif yang membantu dalam peramalan laba mendatang dan peristiwa ekonomi yang </w:t>
      </w:r>
      <w:proofErr w:type="gramStart"/>
      <w:r w:rsidRPr="00626F14">
        <w:rPr>
          <w:rFonts w:ascii="Times New Roman" w:hAnsi="Times New Roman" w:cs="Times New Roman"/>
          <w:sz w:val="24"/>
          <w:szCs w:val="24"/>
          <w:lang w:val="en-US"/>
        </w:rPr>
        <w:t>akan</w:t>
      </w:r>
      <w:proofErr w:type="gramEnd"/>
      <w:r w:rsidRPr="00626F14">
        <w:rPr>
          <w:rFonts w:ascii="Times New Roman" w:hAnsi="Times New Roman" w:cs="Times New Roman"/>
          <w:sz w:val="24"/>
          <w:szCs w:val="24"/>
          <w:lang w:val="en-US"/>
        </w:rPr>
        <w:t xml:space="preserve"> datang. Laba terdiri dari hasil operasional, atau luar biasa, dan hasil-hasil non-operasional, atau keuntungan dan kerugian luar biasa, dimana jumlah keseluruhannya </w:t>
      </w:r>
      <w:proofErr w:type="gramStart"/>
      <w:r w:rsidRPr="00626F14">
        <w:rPr>
          <w:rFonts w:ascii="Times New Roman" w:hAnsi="Times New Roman" w:cs="Times New Roman"/>
          <w:sz w:val="24"/>
          <w:szCs w:val="24"/>
          <w:lang w:val="en-US"/>
        </w:rPr>
        <w:t>sama</w:t>
      </w:r>
      <w:proofErr w:type="gramEnd"/>
      <w:r w:rsidRPr="00626F14">
        <w:rPr>
          <w:rFonts w:ascii="Times New Roman" w:hAnsi="Times New Roman" w:cs="Times New Roman"/>
          <w:sz w:val="24"/>
          <w:szCs w:val="24"/>
          <w:lang w:val="en-US"/>
        </w:rPr>
        <w:t xml:space="preserve"> dengan laba bersih. </w:t>
      </w:r>
      <w:proofErr w:type="gramStart"/>
      <w:r w:rsidRPr="00626F14">
        <w:rPr>
          <w:rFonts w:ascii="Times New Roman" w:hAnsi="Times New Roman" w:cs="Times New Roman"/>
          <w:sz w:val="24"/>
          <w:szCs w:val="24"/>
          <w:lang w:val="en-US"/>
        </w:rPr>
        <w:t>Laba biasa di anggap bersifat masa kini (</w:t>
      </w:r>
      <w:r w:rsidRPr="00626F14">
        <w:rPr>
          <w:rFonts w:ascii="Times New Roman" w:hAnsi="Times New Roman" w:cs="Times New Roman"/>
          <w:i/>
          <w:sz w:val="24"/>
          <w:szCs w:val="24"/>
          <w:lang w:val="en-US"/>
        </w:rPr>
        <w:t>current</w:t>
      </w:r>
      <w:r w:rsidRPr="00626F14">
        <w:rPr>
          <w:rFonts w:ascii="Times New Roman" w:hAnsi="Times New Roman" w:cs="Times New Roman"/>
          <w:sz w:val="24"/>
          <w:szCs w:val="24"/>
          <w:lang w:val="en-US"/>
        </w:rPr>
        <w:t>) dan berulang, sedangkan keuntungan dan kerugian luar biasa tidak demikian.</w:t>
      </w:r>
      <w:proofErr w:type="gramEnd"/>
    </w:p>
    <w:p w:rsidR="003D5030" w:rsidRPr="00626F14" w:rsidRDefault="003D5030" w:rsidP="00F92A48">
      <w:pPr>
        <w:spacing w:after="0"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ab/>
      </w:r>
      <w:proofErr w:type="gramStart"/>
      <w:r w:rsidR="00332810" w:rsidRPr="00626F14">
        <w:rPr>
          <w:rFonts w:ascii="Times New Roman" w:hAnsi="Times New Roman" w:cs="Times New Roman"/>
          <w:sz w:val="24"/>
          <w:szCs w:val="24"/>
          <w:lang w:val="en-US"/>
        </w:rPr>
        <w:t>Earning merupakan laba selama satu periode akuntansi tanpa ada pengaruh komulatif perubahan prinsip akuntansi.</w:t>
      </w:r>
      <w:proofErr w:type="gramEnd"/>
      <w:r w:rsidR="00332810" w:rsidRPr="00626F14">
        <w:rPr>
          <w:rFonts w:ascii="Times New Roman" w:hAnsi="Times New Roman" w:cs="Times New Roman"/>
          <w:sz w:val="24"/>
          <w:szCs w:val="24"/>
          <w:lang w:val="en-US"/>
        </w:rPr>
        <w:t xml:space="preserve"> </w:t>
      </w:r>
      <w:proofErr w:type="gramStart"/>
      <w:r w:rsidR="00332810" w:rsidRPr="00626F14">
        <w:rPr>
          <w:rFonts w:ascii="Times New Roman" w:hAnsi="Times New Roman" w:cs="Times New Roman"/>
          <w:sz w:val="24"/>
          <w:szCs w:val="24"/>
          <w:lang w:val="en-US"/>
        </w:rPr>
        <w:t xml:space="preserve">Perbedaan income dan net income terletak </w:t>
      </w:r>
      <w:r w:rsidR="00332810" w:rsidRPr="00626F14">
        <w:rPr>
          <w:rFonts w:ascii="Times New Roman" w:hAnsi="Times New Roman" w:cs="Times New Roman"/>
          <w:sz w:val="24"/>
          <w:szCs w:val="24"/>
          <w:lang w:val="en-US"/>
        </w:rPr>
        <w:lastRenderedPageBreak/>
        <w:t>pada perhitungan pengaruh komulatif perubahan prinsip akuntansi (Muqodim, 2005:113).</w:t>
      </w:r>
      <w:proofErr w:type="gramEnd"/>
    </w:p>
    <w:p w:rsidR="00332810" w:rsidRPr="00626F14" w:rsidRDefault="00332810" w:rsidP="002654D2">
      <w:pPr>
        <w:spacing w:after="0"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ab/>
      </w:r>
      <w:proofErr w:type="gramStart"/>
      <w:r w:rsidR="008273F2" w:rsidRPr="00626F14">
        <w:rPr>
          <w:rFonts w:ascii="Times New Roman" w:hAnsi="Times New Roman" w:cs="Times New Roman"/>
          <w:sz w:val="24"/>
          <w:szCs w:val="24"/>
          <w:lang w:val="en-US"/>
        </w:rPr>
        <w:t xml:space="preserve">Menurut Suwardjono </w:t>
      </w:r>
      <w:r w:rsidR="008273F2" w:rsidRPr="00626F14">
        <w:rPr>
          <w:rFonts w:ascii="Times New Roman" w:hAnsi="Times New Roman" w:cs="Times New Roman"/>
          <w:sz w:val="24"/>
          <w:szCs w:val="24"/>
          <w:lang w:val="en-US"/>
        </w:rPr>
        <w:tab/>
        <w:t>(2005:455) maka income dalam konteks perpajakan dapat berbeda atau bahkan berbeda dengan makna income dalam akuntansi atau pelaporan keuangan.</w:t>
      </w:r>
      <w:proofErr w:type="gramEnd"/>
      <w:r w:rsidR="008273F2" w:rsidRPr="00626F14">
        <w:rPr>
          <w:rFonts w:ascii="Times New Roman" w:hAnsi="Times New Roman" w:cs="Times New Roman"/>
          <w:sz w:val="24"/>
          <w:szCs w:val="24"/>
          <w:lang w:val="en-US"/>
        </w:rPr>
        <w:t xml:space="preserve"> </w:t>
      </w:r>
      <w:proofErr w:type="gramStart"/>
      <w:r w:rsidR="008273F2" w:rsidRPr="00626F14">
        <w:rPr>
          <w:rFonts w:ascii="Times New Roman" w:hAnsi="Times New Roman" w:cs="Times New Roman"/>
          <w:sz w:val="24"/>
          <w:szCs w:val="24"/>
          <w:lang w:val="en-US"/>
        </w:rPr>
        <w:t>Dalam perpajakan, income dimaknai sebagai jumlah kotor sehingga di terjemahkan sebagai penghasilan sebagaimana digunakan dalam standar Akuntansi keuangan.</w:t>
      </w:r>
      <w:proofErr w:type="gramEnd"/>
      <w:r w:rsidR="008273F2" w:rsidRPr="00626F14">
        <w:rPr>
          <w:rFonts w:ascii="Times New Roman" w:hAnsi="Times New Roman" w:cs="Times New Roman"/>
          <w:sz w:val="24"/>
          <w:szCs w:val="24"/>
          <w:lang w:val="en-US"/>
        </w:rPr>
        <w:t xml:space="preserve"> Dalam buku-buku teks akuntansi (khususnya teori akuntansi, istilah income pada umumnya dimaknai sebagai jumlah bersih sehingga istilah laba lebih menggambarkan </w:t>
      </w:r>
      <w:proofErr w:type="gramStart"/>
      <w:r w:rsidR="008273F2" w:rsidRPr="00626F14">
        <w:rPr>
          <w:rFonts w:ascii="Times New Roman" w:hAnsi="Times New Roman" w:cs="Times New Roman"/>
          <w:sz w:val="24"/>
          <w:szCs w:val="24"/>
          <w:lang w:val="en-US"/>
        </w:rPr>
        <w:t>apa</w:t>
      </w:r>
      <w:proofErr w:type="gramEnd"/>
      <w:r w:rsidR="008273F2" w:rsidRPr="00626F14">
        <w:rPr>
          <w:rFonts w:ascii="Times New Roman" w:hAnsi="Times New Roman" w:cs="Times New Roman"/>
          <w:sz w:val="24"/>
          <w:szCs w:val="24"/>
          <w:lang w:val="en-US"/>
        </w:rPr>
        <w:t xml:space="preserve"> yang dimksud income dalam buku-buku tersebut.</w:t>
      </w:r>
    </w:p>
    <w:p w:rsidR="002E0DB4" w:rsidRPr="00626F14" w:rsidRDefault="002E0DB4" w:rsidP="002654D2">
      <w:pPr>
        <w:spacing w:after="0" w:line="480" w:lineRule="auto"/>
        <w:jc w:val="both"/>
        <w:rPr>
          <w:rFonts w:ascii="Times New Roman" w:hAnsi="Times New Roman" w:cs="Times New Roman"/>
          <w:sz w:val="24"/>
          <w:szCs w:val="24"/>
          <w:lang w:val="en-US"/>
        </w:rPr>
      </w:pPr>
    </w:p>
    <w:p w:rsidR="008E44CF" w:rsidRPr="00626F14" w:rsidRDefault="00F92A48" w:rsidP="00F92A48">
      <w:pPr>
        <w:spacing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2.2</w:t>
      </w:r>
      <w:r w:rsidR="00197B6E" w:rsidRPr="00626F14">
        <w:rPr>
          <w:rFonts w:ascii="Times New Roman" w:hAnsi="Times New Roman" w:cs="Times New Roman"/>
          <w:b/>
          <w:sz w:val="24"/>
          <w:szCs w:val="24"/>
          <w:lang w:val="en-US"/>
        </w:rPr>
        <w:tab/>
      </w:r>
      <w:r w:rsidR="008273F2" w:rsidRPr="00626F14">
        <w:rPr>
          <w:rFonts w:ascii="Times New Roman" w:hAnsi="Times New Roman" w:cs="Times New Roman"/>
          <w:b/>
          <w:sz w:val="24"/>
          <w:szCs w:val="24"/>
          <w:lang w:val="en-US"/>
        </w:rPr>
        <w:t>Laba Akuntansi</w:t>
      </w:r>
    </w:p>
    <w:p w:rsidR="00F92A48" w:rsidRPr="00626F14" w:rsidRDefault="00F92A48" w:rsidP="00F92A48">
      <w:pPr>
        <w:spacing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2.2.1</w:t>
      </w:r>
      <w:r w:rsidRPr="00626F14">
        <w:rPr>
          <w:rFonts w:ascii="Times New Roman" w:hAnsi="Times New Roman" w:cs="Times New Roman"/>
          <w:b/>
          <w:sz w:val="24"/>
          <w:szCs w:val="24"/>
          <w:lang w:val="en-US"/>
        </w:rPr>
        <w:tab/>
        <w:t>Pengertian Laba Akuntansi</w:t>
      </w:r>
    </w:p>
    <w:p w:rsidR="00F92A48" w:rsidRPr="00626F14" w:rsidRDefault="00F92A48" w:rsidP="00F92A48">
      <w:pPr>
        <w:spacing w:line="480" w:lineRule="auto"/>
        <w:jc w:val="both"/>
        <w:rPr>
          <w:rFonts w:ascii="Times New Roman" w:hAnsi="Times New Roman" w:cs="Times New Roman"/>
          <w:sz w:val="24"/>
          <w:szCs w:val="24"/>
          <w:lang w:val="en-US"/>
        </w:rPr>
      </w:pPr>
      <w:r w:rsidRPr="00626F14">
        <w:rPr>
          <w:rFonts w:ascii="Times New Roman" w:hAnsi="Times New Roman" w:cs="Times New Roman"/>
          <w:b/>
          <w:sz w:val="24"/>
          <w:szCs w:val="24"/>
          <w:lang w:val="en-US"/>
        </w:rPr>
        <w:tab/>
      </w:r>
      <w:r w:rsidRPr="00626F14">
        <w:rPr>
          <w:rFonts w:ascii="Times New Roman" w:hAnsi="Times New Roman" w:cs="Times New Roman"/>
          <w:sz w:val="24"/>
          <w:szCs w:val="24"/>
          <w:lang w:val="en-US"/>
        </w:rPr>
        <w:t>Menurut Imam Ghozali dan Anis Chariri (2016:347) dalam bukunya teori akuntansi mendefinisikan laba akuntansi, yaitu:</w:t>
      </w:r>
    </w:p>
    <w:p w:rsidR="00F92A48" w:rsidRPr="00626F14" w:rsidRDefault="00F92A48" w:rsidP="00F92A48">
      <w:pPr>
        <w:spacing w:line="480" w:lineRule="auto"/>
        <w:ind w:left="720"/>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“Laba akuntansi didefinisikan sebagai perbedaan antara pendapat yang direalisasi dari transaksi yang terjadi selama satu periode dengan biaya yang berkaitan dengan pendapatan tersebut.”</w:t>
      </w:r>
      <w:proofErr w:type="gramEnd"/>
    </w:p>
    <w:p w:rsidR="00F92A48" w:rsidRPr="00626F14" w:rsidRDefault="00F92A48" w:rsidP="00F92A48">
      <w:pPr>
        <w:spacing w:line="480" w:lineRule="auto"/>
        <w:ind w:firstLine="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Sofyan S. Harahap (2011:267) mendefinisikan laba akuntansi sebagai berikut:</w:t>
      </w:r>
    </w:p>
    <w:p w:rsidR="00F92A48" w:rsidRPr="00626F14" w:rsidRDefault="00F92A48" w:rsidP="00F92A48">
      <w:pPr>
        <w:spacing w:line="480" w:lineRule="auto"/>
        <w:ind w:left="720"/>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“Laba akuntansi adalah perbedaan antara realisasi penghasilan yang berasal dari transaksi perusahaan pada periode tertentu dikurangi dengan biaya yang dikeluarkan untuk mendapatkan penghasilan itu.”</w:t>
      </w:r>
      <w:proofErr w:type="gramEnd"/>
    </w:p>
    <w:p w:rsidR="00F92A48" w:rsidRPr="00626F14" w:rsidRDefault="002E0DB4" w:rsidP="00F92A48">
      <w:pPr>
        <w:spacing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lastRenderedPageBreak/>
        <w:t>2.2.2.</w:t>
      </w:r>
      <w:r w:rsidRPr="00626F14">
        <w:rPr>
          <w:rFonts w:ascii="Times New Roman" w:hAnsi="Times New Roman" w:cs="Times New Roman"/>
          <w:b/>
          <w:sz w:val="24"/>
          <w:szCs w:val="24"/>
          <w:lang w:val="en-US"/>
        </w:rPr>
        <w:tab/>
      </w:r>
      <w:r w:rsidR="00F92A48" w:rsidRPr="00626F14">
        <w:rPr>
          <w:rFonts w:ascii="Times New Roman" w:hAnsi="Times New Roman" w:cs="Times New Roman"/>
          <w:b/>
          <w:sz w:val="24"/>
          <w:szCs w:val="24"/>
          <w:lang w:val="en-US"/>
        </w:rPr>
        <w:t>Karakteristik Laba Akuntansi</w:t>
      </w:r>
    </w:p>
    <w:p w:rsidR="00F92A48" w:rsidRPr="00626F14" w:rsidRDefault="00F92A48" w:rsidP="002E0DB4">
      <w:pPr>
        <w:spacing w:line="480" w:lineRule="auto"/>
        <w:ind w:firstLine="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Menurut Suwardjono (2010:456) karakteristik laba akuntansi dijelaskan sebagai berikut:</w:t>
      </w:r>
    </w:p>
    <w:p w:rsidR="002E0DB4" w:rsidRPr="00626F14" w:rsidRDefault="00F92A48" w:rsidP="00F92A48">
      <w:pPr>
        <w:pStyle w:val="ListParagraph"/>
        <w:numPr>
          <w:ilvl w:val="0"/>
          <w:numId w:val="21"/>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Laba akuntansi didasarkan pada transaksi aktual terutama yang berasal dari penjualan barang atau jasa</w:t>
      </w:r>
    </w:p>
    <w:p w:rsidR="002E0DB4" w:rsidRPr="00626F14" w:rsidRDefault="00F92A48" w:rsidP="00F92A48">
      <w:pPr>
        <w:pStyle w:val="ListParagraph"/>
        <w:numPr>
          <w:ilvl w:val="0"/>
          <w:numId w:val="21"/>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Laba akuntansi didasarkan pada postulat periodisasi dan mengacu pada kinerja perusahaan selama satu periode tertentu.</w:t>
      </w:r>
    </w:p>
    <w:p w:rsidR="002E0DB4" w:rsidRPr="00626F14" w:rsidRDefault="00F92A48" w:rsidP="00F92A48">
      <w:pPr>
        <w:pStyle w:val="ListParagraph"/>
        <w:numPr>
          <w:ilvl w:val="0"/>
          <w:numId w:val="21"/>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Laba akuntansi didasarkan pada prinsip pendapatan yang memerlukan pemahaman khusus tentang definisi pengukuran dan pengakuan pendapatan</w:t>
      </w:r>
    </w:p>
    <w:p w:rsidR="002E0DB4" w:rsidRPr="00626F14" w:rsidRDefault="00F92A48" w:rsidP="00F92A48">
      <w:pPr>
        <w:pStyle w:val="ListParagraph"/>
        <w:numPr>
          <w:ilvl w:val="0"/>
          <w:numId w:val="21"/>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Laba akuntansi memerlukan pengukuran tentang biaya dalam bentuk cost historis.</w:t>
      </w:r>
    </w:p>
    <w:p w:rsidR="002E0DB4" w:rsidRPr="00626F14" w:rsidRDefault="00F92A48" w:rsidP="00F92A48">
      <w:pPr>
        <w:pStyle w:val="ListParagraph"/>
        <w:numPr>
          <w:ilvl w:val="0"/>
          <w:numId w:val="21"/>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Laba akuntansi menghendaki adanya penandingan antara pendapatan dengan biaya yang relevan dan berkaitan dengan pendapatan terseb</w:t>
      </w:r>
      <w:r w:rsidR="002E0DB4" w:rsidRPr="00626F14">
        <w:rPr>
          <w:rFonts w:ascii="Times New Roman" w:hAnsi="Times New Roman" w:cs="Times New Roman"/>
          <w:sz w:val="24"/>
          <w:szCs w:val="24"/>
          <w:lang w:val="en-US"/>
        </w:rPr>
        <w:t>ut.</w:t>
      </w:r>
    </w:p>
    <w:p w:rsidR="00F92A48" w:rsidRPr="00626F14" w:rsidRDefault="00F92A48" w:rsidP="002E0DB4">
      <w:pPr>
        <w:pStyle w:val="ListParagraph"/>
        <w:numPr>
          <w:ilvl w:val="2"/>
          <w:numId w:val="22"/>
        </w:numPr>
        <w:spacing w:line="480" w:lineRule="auto"/>
        <w:jc w:val="both"/>
        <w:rPr>
          <w:rFonts w:ascii="Times New Roman" w:hAnsi="Times New Roman" w:cs="Times New Roman"/>
          <w:sz w:val="24"/>
          <w:szCs w:val="24"/>
          <w:lang w:val="en-US"/>
        </w:rPr>
      </w:pPr>
      <w:r w:rsidRPr="00626F14">
        <w:rPr>
          <w:rFonts w:ascii="Times New Roman" w:hAnsi="Times New Roman" w:cs="Times New Roman"/>
          <w:b/>
          <w:sz w:val="24"/>
          <w:szCs w:val="24"/>
          <w:lang w:val="en-US"/>
        </w:rPr>
        <w:t>Kelemahan Laba Akuntansi</w:t>
      </w:r>
    </w:p>
    <w:p w:rsidR="00F92A48" w:rsidRPr="00626F14" w:rsidRDefault="00F92A48" w:rsidP="002E0DB4">
      <w:pPr>
        <w:spacing w:line="480" w:lineRule="auto"/>
        <w:ind w:firstLine="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Selain itu juga terdapat kelamahan laba akuntansi yang dijelaskan oleh Suwardjono (2010:457), yaitu:</w:t>
      </w:r>
    </w:p>
    <w:p w:rsidR="00F92A48" w:rsidRPr="00626F14" w:rsidRDefault="00F92A48" w:rsidP="002E0DB4">
      <w:pPr>
        <w:pStyle w:val="ListParagraph"/>
        <w:numPr>
          <w:ilvl w:val="0"/>
          <w:numId w:val="23"/>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Konsep laba akuntansi belum dirumuskan secara jelas dalam toeri akuntansi, hal ini karena akuntansi dinilai:</w:t>
      </w:r>
    </w:p>
    <w:p w:rsidR="002E0DB4" w:rsidRPr="00626F14" w:rsidRDefault="00F92A48" w:rsidP="00F92A48">
      <w:pPr>
        <w:pStyle w:val="ListParagraph"/>
        <w:numPr>
          <w:ilvl w:val="0"/>
          <w:numId w:val="24"/>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Belum mampu memberikan ukuran terbaik untuk menentukan nilai arus jasa dan perubahan lainnya.</w:t>
      </w:r>
    </w:p>
    <w:p w:rsidR="002E0DB4" w:rsidRPr="00626F14" w:rsidRDefault="00F92A48" w:rsidP="00F92A48">
      <w:pPr>
        <w:pStyle w:val="ListParagraph"/>
        <w:numPr>
          <w:ilvl w:val="0"/>
          <w:numId w:val="24"/>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Belum terjadi kesepakatan mana yang masuk dan tidak masuk perhitungan laba.</w:t>
      </w:r>
    </w:p>
    <w:p w:rsidR="00F92A48" w:rsidRPr="00626F14" w:rsidRDefault="00F92A48" w:rsidP="00F92A48">
      <w:pPr>
        <w:pStyle w:val="ListParagraph"/>
        <w:numPr>
          <w:ilvl w:val="0"/>
          <w:numId w:val="24"/>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lastRenderedPageBreak/>
        <w:t>Ketidakpastian antara berbagai pihak siapa yang menjadi pemakai informasi net income ini.</w:t>
      </w:r>
    </w:p>
    <w:p w:rsidR="002E0DB4" w:rsidRPr="00626F14" w:rsidRDefault="00F92A48" w:rsidP="00F92A48">
      <w:pPr>
        <w:pStyle w:val="ListParagraph"/>
        <w:numPr>
          <w:ilvl w:val="0"/>
          <w:numId w:val="23"/>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Standar akuntansi yang diterima umum masih mengandung berbagai </w:t>
      </w:r>
      <w:proofErr w:type="gramStart"/>
      <w:r w:rsidRPr="00626F14">
        <w:rPr>
          <w:rFonts w:ascii="Times New Roman" w:hAnsi="Times New Roman" w:cs="Times New Roman"/>
          <w:sz w:val="24"/>
          <w:szCs w:val="24"/>
          <w:lang w:val="en-US"/>
        </w:rPr>
        <w:t>cara</w:t>
      </w:r>
      <w:proofErr w:type="gramEnd"/>
      <w:r w:rsidRPr="00626F14">
        <w:rPr>
          <w:rFonts w:ascii="Times New Roman" w:hAnsi="Times New Roman" w:cs="Times New Roman"/>
          <w:sz w:val="24"/>
          <w:szCs w:val="24"/>
          <w:lang w:val="en-US"/>
        </w:rPr>
        <w:t xml:space="preserve"> yang berbeda-beda dan mengandung ketidakkonsistenan baik antara perusahaan maupun dalam suatu periode tertentu.</w:t>
      </w:r>
    </w:p>
    <w:p w:rsidR="002E0DB4" w:rsidRPr="00626F14" w:rsidRDefault="00F92A48" w:rsidP="00F92A48">
      <w:pPr>
        <w:pStyle w:val="ListParagraph"/>
        <w:numPr>
          <w:ilvl w:val="0"/>
          <w:numId w:val="23"/>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Praktik akuntansi yang diterima umum memungkinkan timbulnya ketidakkonsistenan dalam pengukuran laba periodik dari perusahaan yang berbeda atau antar periode akuntansi yang </w:t>
      </w:r>
      <w:proofErr w:type="gramStart"/>
      <w:r w:rsidRPr="00626F14">
        <w:rPr>
          <w:rFonts w:ascii="Times New Roman" w:hAnsi="Times New Roman" w:cs="Times New Roman"/>
          <w:sz w:val="24"/>
          <w:szCs w:val="24"/>
          <w:lang w:val="en-US"/>
        </w:rPr>
        <w:t>sama</w:t>
      </w:r>
      <w:proofErr w:type="gramEnd"/>
      <w:r w:rsidRPr="00626F14">
        <w:rPr>
          <w:rFonts w:ascii="Times New Roman" w:hAnsi="Times New Roman" w:cs="Times New Roman"/>
          <w:sz w:val="24"/>
          <w:szCs w:val="24"/>
          <w:lang w:val="en-US"/>
        </w:rPr>
        <w:t>.</w:t>
      </w:r>
    </w:p>
    <w:p w:rsidR="002E0DB4" w:rsidRPr="00626F14" w:rsidRDefault="00F92A48" w:rsidP="00F92A48">
      <w:pPr>
        <w:pStyle w:val="ListParagraph"/>
        <w:numPr>
          <w:ilvl w:val="0"/>
          <w:numId w:val="23"/>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Perubahan tingkat harga telah mengubah arti laba yang diukur berdasarkan nilai historis, sehingga perubahan nilai uang atau tingkat inflasi belum diperhitungkan dalam laporan keuangan.</w:t>
      </w:r>
    </w:p>
    <w:p w:rsidR="002E0DB4" w:rsidRPr="00626F14" w:rsidRDefault="00F92A48" w:rsidP="00F92A48">
      <w:pPr>
        <w:pStyle w:val="ListParagraph"/>
        <w:numPr>
          <w:ilvl w:val="0"/>
          <w:numId w:val="23"/>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 Kurang bermanfaat untuk keputusan jangka pendek.</w:t>
      </w:r>
    </w:p>
    <w:p w:rsidR="00F92A48" w:rsidRPr="00626F14" w:rsidRDefault="00F92A48" w:rsidP="00F92A48">
      <w:pPr>
        <w:pStyle w:val="ListParagraph"/>
        <w:numPr>
          <w:ilvl w:val="0"/>
          <w:numId w:val="23"/>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Kurangnya informasi fisik dan perilaku yang membuat informasi laba semakin bermanfaat.</w:t>
      </w:r>
    </w:p>
    <w:p w:rsidR="00F92A48" w:rsidRPr="00626F14" w:rsidRDefault="002E0DB4" w:rsidP="00F92A48">
      <w:pPr>
        <w:spacing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2.2.4</w:t>
      </w:r>
      <w:r w:rsidRPr="00626F14">
        <w:rPr>
          <w:rFonts w:ascii="Times New Roman" w:hAnsi="Times New Roman" w:cs="Times New Roman"/>
          <w:b/>
          <w:sz w:val="24"/>
          <w:szCs w:val="24"/>
          <w:lang w:val="en-US"/>
        </w:rPr>
        <w:tab/>
      </w:r>
      <w:r w:rsidR="00F92A48" w:rsidRPr="00626F14">
        <w:rPr>
          <w:rFonts w:ascii="Times New Roman" w:hAnsi="Times New Roman" w:cs="Times New Roman"/>
          <w:b/>
          <w:sz w:val="24"/>
          <w:szCs w:val="24"/>
          <w:lang w:val="en-US"/>
        </w:rPr>
        <w:t>Pelaporan Laba Akuntansi</w:t>
      </w:r>
    </w:p>
    <w:p w:rsidR="00F92A48" w:rsidRPr="00626F14" w:rsidRDefault="00F92A48" w:rsidP="002E0DB4">
      <w:pPr>
        <w:spacing w:line="480" w:lineRule="auto"/>
        <w:ind w:firstLine="720"/>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Tujuan pelaporan laba akuntansi adalah untuk menyediakan informasi yang bermanfaat bagi pihak yang berkepetingan dengan laporan keuangan.</w:t>
      </w:r>
      <w:proofErr w:type="gramEnd"/>
      <w:r w:rsidRPr="00626F14">
        <w:rPr>
          <w:rFonts w:ascii="Times New Roman" w:hAnsi="Times New Roman" w:cs="Times New Roman"/>
          <w:sz w:val="24"/>
          <w:szCs w:val="24"/>
          <w:lang w:val="en-US"/>
        </w:rPr>
        <w:t xml:space="preserve"> Imam</w:t>
      </w:r>
    </w:p>
    <w:p w:rsidR="00F92A48" w:rsidRPr="00626F14" w:rsidRDefault="00F92A48" w:rsidP="00F92A48">
      <w:p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Ghozali dan Anis Chariri (2016:216) menyebutkan bahwa informasi tentang laba perusahaan dapat digunakan sebagai:</w:t>
      </w:r>
    </w:p>
    <w:p w:rsidR="002E0DB4" w:rsidRPr="00626F14" w:rsidRDefault="00F92A48" w:rsidP="00F92A48">
      <w:pPr>
        <w:pStyle w:val="ListParagraph"/>
        <w:numPr>
          <w:ilvl w:val="0"/>
          <w:numId w:val="2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Indikator efisiensi penggunaan </w:t>
      </w:r>
      <w:proofErr w:type="gramStart"/>
      <w:r w:rsidRPr="00626F14">
        <w:rPr>
          <w:rFonts w:ascii="Times New Roman" w:hAnsi="Times New Roman" w:cs="Times New Roman"/>
          <w:sz w:val="24"/>
          <w:szCs w:val="24"/>
          <w:lang w:val="en-US"/>
        </w:rPr>
        <w:t>dana</w:t>
      </w:r>
      <w:proofErr w:type="gramEnd"/>
      <w:r w:rsidRPr="00626F14">
        <w:rPr>
          <w:rFonts w:ascii="Times New Roman" w:hAnsi="Times New Roman" w:cs="Times New Roman"/>
          <w:sz w:val="24"/>
          <w:szCs w:val="24"/>
          <w:lang w:val="en-US"/>
        </w:rPr>
        <w:t xml:space="preserve"> yang tertanam dalam perusahaan yang diwujudkan dalam tingkat kembalian (rate of return on invested capital).</w:t>
      </w:r>
    </w:p>
    <w:p w:rsidR="002E0DB4" w:rsidRPr="00626F14" w:rsidRDefault="00F92A48" w:rsidP="00F92A48">
      <w:pPr>
        <w:pStyle w:val="ListParagraph"/>
        <w:numPr>
          <w:ilvl w:val="0"/>
          <w:numId w:val="2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Pengukur prestasi manajemen</w:t>
      </w:r>
    </w:p>
    <w:p w:rsidR="002E0DB4" w:rsidRPr="00626F14" w:rsidRDefault="00F92A48" w:rsidP="00F92A48">
      <w:pPr>
        <w:pStyle w:val="ListParagraph"/>
        <w:numPr>
          <w:ilvl w:val="0"/>
          <w:numId w:val="2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lastRenderedPageBreak/>
        <w:t>Dasar penentuan besarnya pengenaan pajak</w:t>
      </w:r>
    </w:p>
    <w:p w:rsidR="002E0DB4" w:rsidRPr="00626F14" w:rsidRDefault="00F92A48" w:rsidP="00F92A48">
      <w:pPr>
        <w:pStyle w:val="ListParagraph"/>
        <w:numPr>
          <w:ilvl w:val="0"/>
          <w:numId w:val="2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Alat pengendalian alokasi sumber daya ekonomi suatu </w:t>
      </w:r>
      <w:r w:rsidR="002E0DB4" w:rsidRPr="00626F14">
        <w:rPr>
          <w:rFonts w:ascii="Times New Roman" w:hAnsi="Times New Roman" w:cs="Times New Roman"/>
          <w:sz w:val="24"/>
          <w:szCs w:val="24"/>
          <w:lang w:val="en-US"/>
        </w:rPr>
        <w:t>Negara</w:t>
      </w:r>
    </w:p>
    <w:p w:rsidR="002E0DB4" w:rsidRPr="00626F14" w:rsidRDefault="00F92A48" w:rsidP="00F92A48">
      <w:pPr>
        <w:pStyle w:val="ListParagraph"/>
        <w:numPr>
          <w:ilvl w:val="0"/>
          <w:numId w:val="2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Dasar kompensasi dan pembagian komisi</w:t>
      </w:r>
    </w:p>
    <w:p w:rsidR="002E0DB4" w:rsidRPr="00626F14" w:rsidRDefault="00F92A48" w:rsidP="00F92A48">
      <w:pPr>
        <w:pStyle w:val="ListParagraph"/>
        <w:numPr>
          <w:ilvl w:val="0"/>
          <w:numId w:val="2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Alat motivasi manajemen dalam pengendalian perusahaan</w:t>
      </w:r>
    </w:p>
    <w:p w:rsidR="002E0DB4" w:rsidRPr="00626F14" w:rsidRDefault="00F92A48" w:rsidP="00F92A48">
      <w:pPr>
        <w:pStyle w:val="ListParagraph"/>
        <w:numPr>
          <w:ilvl w:val="0"/>
          <w:numId w:val="2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Dasar untuk kenaikan kemakmuran</w:t>
      </w:r>
    </w:p>
    <w:p w:rsidR="00F92A48" w:rsidRPr="00626F14" w:rsidRDefault="00F92A48" w:rsidP="00F92A48">
      <w:pPr>
        <w:pStyle w:val="ListParagraph"/>
        <w:numPr>
          <w:ilvl w:val="0"/>
          <w:numId w:val="2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Dasar pembagian deviden</w:t>
      </w:r>
    </w:p>
    <w:p w:rsidR="002E0DB4" w:rsidRDefault="00F92A48" w:rsidP="003E50D8">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Laporan laba rugi meringka shasil dari kegiatan perusahaan selama periode akuntansi tertentu.</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Laporan ini sering dipandang sebagai laporan akuntansi yang paling penting dalam laporan tahunan.</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Kegiatan perusahaan selama periode tertentu mencakup aktivitas rutin atau operasional, di samping aktivitas-aktivitas yang sifatnya tidak rutin dan jarang muncul.</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Selain itu, perusahaan mungkin memutuskan untuk menghentikan lini bisnis tertentu, melakukan perubahan metode akuntansi, melaporkan item-item luar biasa.</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Aktivitas-aktivitas ini perlu dilaporakan dengan semestinya agar pembaca laporan keuangan memperolwh informasi yang relevan</w:t>
      </w:r>
      <w:r w:rsidR="002E0DB4" w:rsidRPr="00626F14">
        <w:rPr>
          <w:rFonts w:ascii="Times New Roman" w:hAnsi="Times New Roman" w:cs="Times New Roman"/>
          <w:sz w:val="24"/>
          <w:szCs w:val="24"/>
          <w:lang w:val="en-US"/>
        </w:rPr>
        <w:t>.</w:t>
      </w:r>
      <w:proofErr w:type="gramEnd"/>
    </w:p>
    <w:p w:rsidR="008364D9" w:rsidRPr="00626F14" w:rsidRDefault="008364D9" w:rsidP="002654D2">
      <w:pPr>
        <w:spacing w:line="360" w:lineRule="auto"/>
        <w:ind w:firstLine="709"/>
        <w:jc w:val="both"/>
        <w:rPr>
          <w:rFonts w:ascii="Times New Roman" w:hAnsi="Times New Roman" w:cs="Times New Roman"/>
          <w:sz w:val="24"/>
          <w:szCs w:val="24"/>
          <w:lang w:val="en-US"/>
        </w:rPr>
      </w:pPr>
    </w:p>
    <w:p w:rsidR="004F684B" w:rsidRPr="00626F14" w:rsidRDefault="004F684B" w:rsidP="00F92A48">
      <w:pPr>
        <w:pStyle w:val="ListParagraph"/>
        <w:numPr>
          <w:ilvl w:val="1"/>
          <w:numId w:val="1"/>
        </w:numPr>
        <w:spacing w:line="480" w:lineRule="auto"/>
        <w:ind w:left="709" w:hanging="698"/>
        <w:jc w:val="both"/>
        <w:rPr>
          <w:rFonts w:ascii="Times New Roman" w:eastAsia="Times New Roman" w:hAnsi="Times New Roman" w:cs="Times New Roman"/>
          <w:b/>
          <w:sz w:val="24"/>
          <w:szCs w:val="24"/>
        </w:rPr>
      </w:pPr>
      <w:r w:rsidRPr="00626F14">
        <w:rPr>
          <w:rFonts w:ascii="Times New Roman" w:eastAsia="Times New Roman" w:hAnsi="Times New Roman" w:cs="Times New Roman"/>
          <w:b/>
          <w:sz w:val="24"/>
          <w:szCs w:val="24"/>
          <w:lang w:val="en-US"/>
        </w:rPr>
        <w:t>Laporan Arus Kas</w:t>
      </w:r>
    </w:p>
    <w:p w:rsidR="002E0DB4" w:rsidRPr="00626F14" w:rsidRDefault="002E0DB4" w:rsidP="002E0DB4">
      <w:pPr>
        <w:spacing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2.3.1</w:t>
      </w:r>
      <w:r w:rsidRPr="00626F14">
        <w:rPr>
          <w:rFonts w:ascii="Times New Roman" w:hAnsi="Times New Roman" w:cs="Times New Roman"/>
          <w:b/>
          <w:sz w:val="24"/>
          <w:szCs w:val="24"/>
          <w:lang w:val="en-US"/>
        </w:rPr>
        <w:tab/>
        <w:t>Pengertian Arus Kas</w:t>
      </w:r>
    </w:p>
    <w:p w:rsidR="002E0DB4" w:rsidRPr="00626F14" w:rsidRDefault="002E0DB4" w:rsidP="002E0DB4">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Menurut Pernyataan Standar Akuntansi Keuangan no. 2 par. 05, arus kas didefinisikan sebagai arus masuk dan arus keluar kas atau setara kas.</w:t>
      </w:r>
      <w:proofErr w:type="gramEnd"/>
      <w:r w:rsidRPr="00626F14">
        <w:rPr>
          <w:rFonts w:ascii="Times New Roman" w:hAnsi="Times New Roman" w:cs="Times New Roman"/>
          <w:sz w:val="24"/>
          <w:szCs w:val="24"/>
          <w:lang w:val="en-US"/>
        </w:rPr>
        <w:t xml:space="preserve"> Kas terdiri dari saldo kas (</w:t>
      </w:r>
      <w:r w:rsidRPr="00626F14">
        <w:rPr>
          <w:rFonts w:ascii="Times New Roman" w:hAnsi="Times New Roman" w:cs="Times New Roman"/>
          <w:i/>
          <w:sz w:val="24"/>
          <w:szCs w:val="24"/>
          <w:lang w:val="en-US"/>
        </w:rPr>
        <w:t>cash on hand</w:t>
      </w:r>
      <w:r w:rsidRPr="00626F14">
        <w:rPr>
          <w:rFonts w:ascii="Times New Roman" w:hAnsi="Times New Roman" w:cs="Times New Roman"/>
          <w:sz w:val="24"/>
          <w:szCs w:val="24"/>
          <w:lang w:val="en-US"/>
        </w:rPr>
        <w:t xml:space="preserve">) dan rekening giro, sedangkan setara kas didefinisikan sebagai investasi yang sifatnya sangat likuid, berjangka pendek, dan yang dengan cepat dapat dijadikan kas dalam jumlah tertentu tanpa menghadapi resiko perubahan nilai yang signifikan. </w:t>
      </w:r>
      <w:proofErr w:type="gramStart"/>
      <w:r w:rsidRPr="00626F14">
        <w:rPr>
          <w:rFonts w:ascii="Times New Roman" w:hAnsi="Times New Roman" w:cs="Times New Roman"/>
          <w:sz w:val="24"/>
          <w:szCs w:val="24"/>
          <w:lang w:val="en-US"/>
        </w:rPr>
        <w:t xml:space="preserve">Standar Akuntansi Keuangan (SAK) </w:t>
      </w:r>
      <w:r w:rsidRPr="00626F14">
        <w:rPr>
          <w:rFonts w:ascii="Times New Roman" w:hAnsi="Times New Roman" w:cs="Times New Roman"/>
          <w:sz w:val="24"/>
          <w:szCs w:val="24"/>
          <w:lang w:val="en-US"/>
        </w:rPr>
        <w:lastRenderedPageBreak/>
        <w:t>mewajibkan perusahaan untuk menyusun laporan arus kas dan menjadikan laporan tersebut sebagai bagian yang tidak terpisahkan (integral) dari laporan keuangan untuk setiap periode penyajian laporan keuangan.</w:t>
      </w:r>
      <w:proofErr w:type="gramEnd"/>
      <w:r w:rsidRPr="00626F14">
        <w:rPr>
          <w:rFonts w:ascii="Times New Roman" w:hAnsi="Times New Roman" w:cs="Times New Roman"/>
          <w:sz w:val="24"/>
          <w:szCs w:val="24"/>
          <w:lang w:val="en-US"/>
        </w:rPr>
        <w:t xml:space="preserve"> </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Menurut Zaki Baridwan dalam bukunya (2012:40) mendefinisikan Laporan arus kas sebagai berikut:</w:t>
      </w:r>
    </w:p>
    <w:p w:rsidR="002E0DB4" w:rsidRPr="00626F14" w:rsidRDefault="002E0DB4" w:rsidP="002E0DB4">
      <w:pPr>
        <w:spacing w:line="480" w:lineRule="auto"/>
        <w:ind w:left="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“Laporan arus kas adalah laporan arus masuk dan arus keluar kas dan setara kas.”</w:t>
      </w:r>
      <w:proofErr w:type="gramEnd"/>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Sedangkan menurut </w:t>
      </w:r>
      <w:proofErr w:type="gramStart"/>
      <w:r w:rsidRPr="00626F14">
        <w:rPr>
          <w:rFonts w:ascii="Times New Roman" w:hAnsi="Times New Roman" w:cs="Times New Roman"/>
          <w:sz w:val="24"/>
          <w:szCs w:val="24"/>
          <w:lang w:val="en-US"/>
        </w:rPr>
        <w:t>Dwi</w:t>
      </w:r>
      <w:proofErr w:type="gramEnd"/>
      <w:r w:rsidRPr="00626F14">
        <w:rPr>
          <w:rFonts w:ascii="Times New Roman" w:hAnsi="Times New Roman" w:cs="Times New Roman"/>
          <w:sz w:val="24"/>
          <w:szCs w:val="24"/>
          <w:lang w:val="en-US"/>
        </w:rPr>
        <w:t xml:space="preserve"> Martani (2012:145) definisi Laporan Arus Kas adalah sebagai berikut:</w:t>
      </w:r>
    </w:p>
    <w:p w:rsidR="002E0DB4" w:rsidRPr="00626F14" w:rsidRDefault="002E0DB4" w:rsidP="002E0DB4">
      <w:pPr>
        <w:spacing w:line="480" w:lineRule="auto"/>
        <w:ind w:left="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“Laporan Arus Kas merupakan laporan yang menyajikan informasi tentang arus kas masuk dan arus kas keluar dan setara kas suatu entitas untuk suatu periode tertentu.”</w:t>
      </w:r>
      <w:proofErr w:type="gramEnd"/>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Menurut Kieso (2010:173) dengan alih bahasa oleh Emil Salim mendefinisikan laporan arus kas sebagai berikut:</w:t>
      </w:r>
    </w:p>
    <w:p w:rsidR="002E0DB4" w:rsidRPr="00626F14" w:rsidRDefault="002E0DB4" w:rsidP="002E0DB4">
      <w:pPr>
        <w:spacing w:line="240" w:lineRule="auto"/>
        <w:ind w:left="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w:t>
      </w:r>
      <w:proofErr w:type="gramStart"/>
      <w:r w:rsidRPr="00626F14">
        <w:rPr>
          <w:rFonts w:ascii="Times New Roman" w:hAnsi="Times New Roman" w:cs="Times New Roman"/>
          <w:sz w:val="24"/>
          <w:szCs w:val="24"/>
          <w:lang w:val="en-US"/>
        </w:rPr>
        <w:t>laporan</w:t>
      </w:r>
      <w:proofErr w:type="gramEnd"/>
      <w:r w:rsidRPr="00626F14">
        <w:rPr>
          <w:rFonts w:ascii="Times New Roman" w:hAnsi="Times New Roman" w:cs="Times New Roman"/>
          <w:sz w:val="24"/>
          <w:szCs w:val="24"/>
          <w:lang w:val="en-US"/>
        </w:rPr>
        <w:t xml:space="preserve"> arus kas (cash flow statement) melaporkan arus kas (cash flow) penerimaan kas dan pengeluaran kas dengan kata lain, dari mana kas berasal (penerimaan) dan bagaimana kas dikeluarkan (pengeluaran). Laporan tersebut meliputi rentang waktu sehingga dinyatakan „Untuk Tahun Keuangan yang berakhir 31 Desember 2010‟ atau „bulan yang berakhir 30 Juni 2011“.</w:t>
      </w:r>
    </w:p>
    <w:p w:rsidR="002E0DB4" w:rsidRPr="00626F14" w:rsidRDefault="002E0DB4" w:rsidP="002E0DB4">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Laporan arus kas dikatakan mempunyai kandungan informasi jika menyebabkan para investor melakukan penjualan dan pembelian saham.</w:t>
      </w:r>
      <w:proofErr w:type="gramEnd"/>
      <w:r w:rsidRPr="00626F14">
        <w:rPr>
          <w:rFonts w:ascii="Times New Roman" w:hAnsi="Times New Roman" w:cs="Times New Roman"/>
          <w:sz w:val="24"/>
          <w:szCs w:val="24"/>
          <w:lang w:val="en-US"/>
        </w:rPr>
        <w:t xml:space="preserve"> Reaksi tersebut </w:t>
      </w:r>
      <w:proofErr w:type="gramStart"/>
      <w:r w:rsidRPr="00626F14">
        <w:rPr>
          <w:rFonts w:ascii="Times New Roman" w:hAnsi="Times New Roman" w:cs="Times New Roman"/>
          <w:sz w:val="24"/>
          <w:szCs w:val="24"/>
          <w:lang w:val="en-US"/>
        </w:rPr>
        <w:t>akan</w:t>
      </w:r>
      <w:proofErr w:type="gramEnd"/>
      <w:r w:rsidRPr="00626F14">
        <w:rPr>
          <w:rFonts w:ascii="Times New Roman" w:hAnsi="Times New Roman" w:cs="Times New Roman"/>
          <w:sz w:val="24"/>
          <w:szCs w:val="24"/>
          <w:lang w:val="en-US"/>
        </w:rPr>
        <w:t xml:space="preserve"> tercermin dari harga saham disekitar tanggal publikasi.</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Laporan arus kas telah menjadi persyaratan bagi setiap perusahaan </w:t>
      </w:r>
      <w:proofErr w:type="gramStart"/>
      <w:r w:rsidRPr="00626F14">
        <w:rPr>
          <w:rFonts w:ascii="Times New Roman" w:hAnsi="Times New Roman" w:cs="Times New Roman"/>
          <w:sz w:val="24"/>
          <w:szCs w:val="24"/>
          <w:lang w:val="en-US"/>
        </w:rPr>
        <w:t>yang go</w:t>
      </w:r>
      <w:proofErr w:type="gramEnd"/>
      <w:r w:rsidRPr="00626F14">
        <w:rPr>
          <w:rFonts w:ascii="Times New Roman" w:hAnsi="Times New Roman" w:cs="Times New Roman"/>
          <w:sz w:val="24"/>
          <w:szCs w:val="24"/>
          <w:lang w:val="en-US"/>
        </w:rPr>
        <w:t xml:space="preserve"> public untuk disajikan dalam laporan keuangan. Laporan arus kas menyajikan </w:t>
      </w:r>
      <w:r w:rsidRPr="00626F14">
        <w:rPr>
          <w:rFonts w:ascii="Times New Roman" w:hAnsi="Times New Roman" w:cs="Times New Roman"/>
          <w:sz w:val="24"/>
          <w:szCs w:val="24"/>
          <w:lang w:val="en-US"/>
        </w:rPr>
        <w:lastRenderedPageBreak/>
        <w:t>informasi tentang aliran kas masuk dan keluar selama periode akuntansi yang terdiri dari arus kas yang berasal dari (digunakan untuk) aktivitas operasi (</w:t>
      </w:r>
      <w:r w:rsidRPr="00626F14">
        <w:rPr>
          <w:rFonts w:ascii="Times New Roman" w:hAnsi="Times New Roman" w:cs="Times New Roman"/>
          <w:i/>
          <w:sz w:val="24"/>
          <w:szCs w:val="24"/>
          <w:lang w:val="en-US"/>
        </w:rPr>
        <w:t>operating</w:t>
      </w:r>
      <w:proofErr w:type="gramStart"/>
      <w:r w:rsidRPr="00626F14">
        <w:rPr>
          <w:rFonts w:ascii="Times New Roman" w:hAnsi="Times New Roman" w:cs="Times New Roman"/>
          <w:sz w:val="24"/>
          <w:szCs w:val="24"/>
          <w:lang w:val="en-US"/>
        </w:rPr>
        <w:t>) ,</w:t>
      </w:r>
      <w:proofErr w:type="gramEnd"/>
      <w:r w:rsidRPr="00626F14">
        <w:rPr>
          <w:rFonts w:ascii="Times New Roman" w:hAnsi="Times New Roman" w:cs="Times New Roman"/>
          <w:sz w:val="24"/>
          <w:szCs w:val="24"/>
          <w:lang w:val="en-US"/>
        </w:rPr>
        <w:t xml:space="preserve"> aktivitas investasi (</w:t>
      </w:r>
      <w:r w:rsidRPr="00626F14">
        <w:rPr>
          <w:rFonts w:ascii="Times New Roman" w:hAnsi="Times New Roman" w:cs="Times New Roman"/>
          <w:i/>
          <w:sz w:val="24"/>
          <w:szCs w:val="24"/>
          <w:lang w:val="en-US"/>
        </w:rPr>
        <w:t>investing</w:t>
      </w:r>
      <w:r w:rsidRPr="00626F14">
        <w:rPr>
          <w:rFonts w:ascii="Times New Roman" w:hAnsi="Times New Roman" w:cs="Times New Roman"/>
          <w:sz w:val="24"/>
          <w:szCs w:val="24"/>
          <w:lang w:val="en-US"/>
        </w:rPr>
        <w:t>), dan aktivitas pendanaan (</w:t>
      </w:r>
      <w:r w:rsidRPr="00626F14">
        <w:rPr>
          <w:rFonts w:ascii="Times New Roman" w:hAnsi="Times New Roman" w:cs="Times New Roman"/>
          <w:i/>
          <w:sz w:val="24"/>
          <w:szCs w:val="24"/>
          <w:lang w:val="en-US"/>
        </w:rPr>
        <w:t>financing</w:t>
      </w:r>
      <w:r w:rsidRPr="00626F14">
        <w:rPr>
          <w:rFonts w:ascii="Times New Roman" w:hAnsi="Times New Roman" w:cs="Times New Roman"/>
          <w:sz w:val="24"/>
          <w:szCs w:val="24"/>
          <w:lang w:val="en-US"/>
        </w:rPr>
        <w:t>).</w:t>
      </w:r>
    </w:p>
    <w:p w:rsidR="002E0DB4" w:rsidRPr="00626F14" w:rsidRDefault="00033038" w:rsidP="00033038">
      <w:pPr>
        <w:spacing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2.3.2</w:t>
      </w:r>
      <w:r w:rsidRPr="00626F14">
        <w:rPr>
          <w:rFonts w:ascii="Times New Roman" w:hAnsi="Times New Roman" w:cs="Times New Roman"/>
          <w:b/>
          <w:sz w:val="24"/>
          <w:szCs w:val="24"/>
          <w:lang w:val="en-US"/>
        </w:rPr>
        <w:tab/>
      </w:r>
      <w:r w:rsidR="002E0DB4" w:rsidRPr="00626F14">
        <w:rPr>
          <w:rFonts w:ascii="Times New Roman" w:hAnsi="Times New Roman" w:cs="Times New Roman"/>
          <w:b/>
          <w:sz w:val="24"/>
          <w:szCs w:val="24"/>
          <w:lang w:val="en-US"/>
        </w:rPr>
        <w:t>Tujuan Laporan Arus Kas</w:t>
      </w:r>
    </w:p>
    <w:p w:rsidR="002E0DB4" w:rsidRPr="00626F14" w:rsidRDefault="002E0DB4" w:rsidP="002E0DB4">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Tujuan laporan arus kas menurut PSAK N0.2 yaitu Informasi tentang arus kas suatu perusahaan berguna bagi para pemakai laporan keuangan sebagai dasar untuk menilai kemampuan perusahaan dalam menghasilkan kas dan setara kas dan menilai kebutuhan perusahaan untuk menggunakan arus kas tersebut.</w:t>
      </w:r>
      <w:proofErr w:type="gramEnd"/>
      <w:r w:rsidRPr="00626F14">
        <w:rPr>
          <w:rFonts w:ascii="Times New Roman" w:hAnsi="Times New Roman" w:cs="Times New Roman"/>
          <w:sz w:val="24"/>
          <w:szCs w:val="24"/>
          <w:lang w:val="en-US"/>
        </w:rPr>
        <w:t xml:space="preserve"> Dalam proses pengambilan keputusan ekonomi, para pemakai perlu melakukan evaluasi terhadap kemampuan perusahaan dalammenghasilkan kas dan setara kas serta kepastian perolehannya.</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Sedangkan menurut </w:t>
      </w:r>
      <w:proofErr w:type="gramStart"/>
      <w:r w:rsidRPr="00626F14">
        <w:rPr>
          <w:rFonts w:ascii="Times New Roman" w:hAnsi="Times New Roman" w:cs="Times New Roman"/>
          <w:sz w:val="24"/>
          <w:szCs w:val="24"/>
          <w:lang w:val="en-US"/>
        </w:rPr>
        <w:t>Dwi</w:t>
      </w:r>
      <w:proofErr w:type="gramEnd"/>
      <w:r w:rsidRPr="00626F14">
        <w:rPr>
          <w:rFonts w:ascii="Times New Roman" w:hAnsi="Times New Roman" w:cs="Times New Roman"/>
          <w:sz w:val="24"/>
          <w:szCs w:val="24"/>
          <w:lang w:val="en-US"/>
        </w:rPr>
        <w:t xml:space="preserve"> Martani (2012:145) tujuan utama laporan arus kas adalah untuk menyajikan informasi tentang perubahan arus kas dan setara kas entitas selama satu periode yang diklasifikasikan berdasarkan aktivitas operasi, investasi dan pendanaan.</w:t>
      </w:r>
    </w:p>
    <w:p w:rsidR="002E0DB4" w:rsidRPr="00626F14" w:rsidRDefault="002E0DB4" w:rsidP="00033038">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Salah satu tujuan laporan keuangan adalah untuk membantu para pemakai laporan keuangan dalam membuat prediksi-prediksi tentang arus kas masuk dan</w:t>
      </w:r>
      <w:r w:rsidR="00033038" w:rsidRPr="00626F14">
        <w:rPr>
          <w:rFonts w:ascii="Times New Roman" w:hAnsi="Times New Roman" w:cs="Times New Roman"/>
          <w:sz w:val="24"/>
          <w:szCs w:val="24"/>
          <w:lang w:val="en-US"/>
        </w:rPr>
        <w:t xml:space="preserve"> </w:t>
      </w:r>
      <w:r w:rsidRPr="00626F14">
        <w:rPr>
          <w:rFonts w:ascii="Times New Roman" w:hAnsi="Times New Roman" w:cs="Times New Roman"/>
          <w:sz w:val="24"/>
          <w:szCs w:val="24"/>
          <w:lang w:val="en-US"/>
        </w:rPr>
        <w:t xml:space="preserve">arus kas keluar pada suatu perusahaan di masa yang </w:t>
      </w:r>
      <w:proofErr w:type="gramStart"/>
      <w:r w:rsidRPr="00626F14">
        <w:rPr>
          <w:rFonts w:ascii="Times New Roman" w:hAnsi="Times New Roman" w:cs="Times New Roman"/>
          <w:sz w:val="24"/>
          <w:szCs w:val="24"/>
          <w:lang w:val="en-US"/>
        </w:rPr>
        <w:t>akan</w:t>
      </w:r>
      <w:proofErr w:type="gramEnd"/>
      <w:r w:rsidRPr="00626F14">
        <w:rPr>
          <w:rFonts w:ascii="Times New Roman" w:hAnsi="Times New Roman" w:cs="Times New Roman"/>
          <w:sz w:val="24"/>
          <w:szCs w:val="24"/>
          <w:lang w:val="en-US"/>
        </w:rPr>
        <w:t xml:space="preserve"> datang. </w:t>
      </w:r>
      <w:proofErr w:type="gramStart"/>
      <w:r w:rsidRPr="00626F14">
        <w:rPr>
          <w:rFonts w:ascii="Times New Roman" w:hAnsi="Times New Roman" w:cs="Times New Roman"/>
          <w:sz w:val="24"/>
          <w:szCs w:val="24"/>
          <w:lang w:val="en-US"/>
        </w:rPr>
        <w:t>Para pemakai laporan keuangan dapat melakukan prediksi bila mereka mempunyai informasi yang memadai.</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Sayangnya, laporan keuangan dan neraca tidaklah mampu menyediakan basis ini.</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Tujuan utama laporan arus kas adalah menyediakan informasi tentang penerimaan-penerimaan kas dan pembayaran kas dari suatu entitas selama suatu periode tertentu.</w:t>
      </w:r>
      <w:proofErr w:type="gramEnd"/>
    </w:p>
    <w:p w:rsidR="002E0DB4" w:rsidRPr="00626F14" w:rsidRDefault="002E0DB4" w:rsidP="002E0DB4">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lastRenderedPageBreak/>
        <w:t>Tujuan berikutnya adalah untuk memaparkan informasi tentang kegiatan-kegiatan operasi, investasi dan pendanaan dari suatu entitas selama periode tertentu.</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Selain itu laporan arus kas dapat memasok informasi yang memungkinkan para pemakai untuk mengevaluasi perubahan dalam asset bersih perusahaan, struktur keuangan dan kemampuan untuk mempengaruhi jumlah serta waktu arus kas dalam rangka adaptasi dengan perubahan dalam keadaan peluang bisnis.</w:t>
      </w:r>
      <w:proofErr w:type="gramEnd"/>
    </w:p>
    <w:p w:rsidR="002E0DB4" w:rsidRPr="00626F14" w:rsidRDefault="002E0DB4" w:rsidP="002E0DB4">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Laporan arus kas bertujuan untuk menyediakan informasi tentang penerimaan-penerimaan kas dan pembayaran-pembayaran kas dari suatu entitas selama satu periode tertentu.</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Laporan arus kas memuat nformasi yang lebih rinci tentang bagaimana asset, kewajiban dan ekuitas pemilik berubah sebagai akibat penerimaan-penerimaan kas dan pengeluaran kas yang berasal dari aktivitas-aktivitas operasi, investasi dan pendanaan.</w:t>
      </w:r>
      <w:proofErr w:type="gramEnd"/>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Menurut Kieso (2010:173) dengan alih bahasa oleh Emil Salim, Laporan Arus Kas memiliki tujuan sebagai berikut:</w:t>
      </w:r>
    </w:p>
    <w:p w:rsidR="002E0DB4" w:rsidRPr="00626F14" w:rsidRDefault="002E0DB4" w:rsidP="00033038">
      <w:pPr>
        <w:pStyle w:val="ListParagraph"/>
        <w:numPr>
          <w:ilvl w:val="0"/>
          <w:numId w:val="27"/>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Memprediksi arus kas masa depan</w:t>
      </w:r>
    </w:p>
    <w:p w:rsidR="00033038" w:rsidRDefault="002E0DB4" w:rsidP="00033038">
      <w:pPr>
        <w:spacing w:line="480" w:lineRule="auto"/>
        <w:ind w:left="106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Penerimaan dan pengeluara kas masa lalu merupakan predictor yang baik dari waktu, jumlah dan kepastian arus kas di masa mendatang.</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Sebagai contoh, pemegang saham menginginkan deviden atas pinjamannya.</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Laporan arus kas melaporkan kemampuan entitas untuk melakukan pembayaran.</w:t>
      </w:r>
      <w:proofErr w:type="gramEnd"/>
    </w:p>
    <w:p w:rsidR="002654D2" w:rsidRDefault="002654D2" w:rsidP="00033038">
      <w:pPr>
        <w:spacing w:line="480" w:lineRule="auto"/>
        <w:ind w:left="1069"/>
        <w:jc w:val="both"/>
        <w:rPr>
          <w:rFonts w:ascii="Times New Roman" w:hAnsi="Times New Roman" w:cs="Times New Roman"/>
          <w:sz w:val="24"/>
          <w:szCs w:val="24"/>
          <w:lang w:val="en-US"/>
        </w:rPr>
      </w:pPr>
    </w:p>
    <w:p w:rsidR="002654D2" w:rsidRPr="00626F14" w:rsidRDefault="002654D2" w:rsidP="00033038">
      <w:pPr>
        <w:spacing w:line="480" w:lineRule="auto"/>
        <w:ind w:left="1069"/>
        <w:jc w:val="both"/>
        <w:rPr>
          <w:rFonts w:ascii="Times New Roman" w:hAnsi="Times New Roman" w:cs="Times New Roman"/>
          <w:sz w:val="24"/>
          <w:szCs w:val="24"/>
          <w:lang w:val="en-US"/>
        </w:rPr>
      </w:pPr>
    </w:p>
    <w:p w:rsidR="002E0DB4" w:rsidRPr="00626F14" w:rsidRDefault="002E0DB4" w:rsidP="00033038">
      <w:pPr>
        <w:pStyle w:val="ListParagraph"/>
        <w:numPr>
          <w:ilvl w:val="0"/>
          <w:numId w:val="27"/>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lastRenderedPageBreak/>
        <w:t>Mengevaluasi keputusan manajemen</w:t>
      </w:r>
    </w:p>
    <w:p w:rsidR="00033038" w:rsidRPr="00626F14" w:rsidRDefault="002E0DB4" w:rsidP="00033038">
      <w:pPr>
        <w:spacing w:line="480" w:lineRule="auto"/>
        <w:ind w:left="106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Kemampuan entitas untuk beradaptasi dengan situasi dan peluang yang berubah bergantung pada kemampuannya untuk menghasilkan </w:t>
      </w:r>
      <w:proofErr w:type="gramStart"/>
      <w:r w:rsidRPr="00626F14">
        <w:rPr>
          <w:rFonts w:ascii="Times New Roman" w:hAnsi="Times New Roman" w:cs="Times New Roman"/>
          <w:sz w:val="24"/>
          <w:szCs w:val="24"/>
          <w:lang w:val="en-US"/>
        </w:rPr>
        <w:t>dana</w:t>
      </w:r>
      <w:proofErr w:type="gramEnd"/>
      <w:r w:rsidRPr="00626F14">
        <w:rPr>
          <w:rFonts w:ascii="Times New Roman" w:hAnsi="Times New Roman" w:cs="Times New Roman"/>
          <w:sz w:val="24"/>
          <w:szCs w:val="24"/>
          <w:lang w:val="en-US"/>
        </w:rPr>
        <w:t xml:space="preserve"> dari operasi dan mendapatkan dana dari pemegang saham serta kreditor. Hal itu juga mengingatkan komparabilitas di antara entitas yang berbeda untuk transaksi dan peristiwa yang </w:t>
      </w:r>
      <w:proofErr w:type="gramStart"/>
      <w:r w:rsidRPr="00626F14">
        <w:rPr>
          <w:rFonts w:ascii="Times New Roman" w:hAnsi="Times New Roman" w:cs="Times New Roman"/>
          <w:sz w:val="24"/>
          <w:szCs w:val="24"/>
          <w:lang w:val="en-US"/>
        </w:rPr>
        <w:t>sama</w:t>
      </w:r>
      <w:proofErr w:type="gramEnd"/>
      <w:r w:rsidRPr="00626F14">
        <w:rPr>
          <w:rFonts w:ascii="Times New Roman" w:hAnsi="Times New Roman" w:cs="Times New Roman"/>
          <w:sz w:val="24"/>
          <w:szCs w:val="24"/>
          <w:lang w:val="en-US"/>
        </w:rPr>
        <w:t>.</w:t>
      </w:r>
    </w:p>
    <w:p w:rsidR="002E0DB4" w:rsidRPr="00626F14" w:rsidRDefault="002E0DB4" w:rsidP="00033038">
      <w:pPr>
        <w:pStyle w:val="ListParagraph"/>
        <w:numPr>
          <w:ilvl w:val="0"/>
          <w:numId w:val="27"/>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Menunjukan hubungan antara laba bersih dan arus kas</w:t>
      </w:r>
    </w:p>
    <w:p w:rsidR="002E0DB4" w:rsidRPr="00626F14" w:rsidRDefault="002E0DB4" w:rsidP="00033038">
      <w:pPr>
        <w:spacing w:line="480" w:lineRule="auto"/>
        <w:ind w:left="106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Kinerja suatu entitas diukur dengan menggunakan akuntansi akrual.</w:t>
      </w:r>
      <w:proofErr w:type="gramEnd"/>
      <w:r w:rsidRPr="00626F14">
        <w:rPr>
          <w:rFonts w:ascii="Times New Roman" w:hAnsi="Times New Roman" w:cs="Times New Roman"/>
          <w:sz w:val="24"/>
          <w:szCs w:val="24"/>
          <w:lang w:val="en-US"/>
        </w:rPr>
        <w:t xml:space="preserve"> Menurut akuntansi akrual, transfer kas bukan merupakan syarat atau bukti dari proses menghasilkan pendapatan. </w:t>
      </w:r>
      <w:proofErr w:type="gramStart"/>
      <w:r w:rsidRPr="00626F14">
        <w:rPr>
          <w:rFonts w:ascii="Times New Roman" w:hAnsi="Times New Roman" w:cs="Times New Roman"/>
          <w:sz w:val="24"/>
          <w:szCs w:val="24"/>
          <w:lang w:val="en-US"/>
        </w:rPr>
        <w:t>Karena itu, sangatlah penting untuk memahami hubungan antara laba dan arus kas yang dihasilkan selama suatu periode tertentu.</w:t>
      </w:r>
      <w:proofErr w:type="gramEnd"/>
    </w:p>
    <w:p w:rsidR="002E0DB4" w:rsidRPr="00626F14" w:rsidRDefault="00033038" w:rsidP="00033038">
      <w:pPr>
        <w:spacing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2.3.3</w:t>
      </w:r>
      <w:r w:rsidRPr="00626F14">
        <w:rPr>
          <w:rFonts w:ascii="Times New Roman" w:hAnsi="Times New Roman" w:cs="Times New Roman"/>
          <w:b/>
          <w:sz w:val="24"/>
          <w:szCs w:val="24"/>
          <w:lang w:val="en-US"/>
        </w:rPr>
        <w:tab/>
      </w:r>
      <w:r w:rsidR="002E0DB4" w:rsidRPr="00626F14">
        <w:rPr>
          <w:rFonts w:ascii="Times New Roman" w:hAnsi="Times New Roman" w:cs="Times New Roman"/>
          <w:b/>
          <w:sz w:val="24"/>
          <w:szCs w:val="24"/>
          <w:lang w:val="en-US"/>
        </w:rPr>
        <w:t>Manfaat Laporan Arus Kas</w:t>
      </w:r>
    </w:p>
    <w:p w:rsidR="002E0DB4" w:rsidRPr="00626F14" w:rsidRDefault="002E0DB4" w:rsidP="002E0DB4">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Informasi tentang arus kas suatu perusahaan berguna bagi para pemakai laporan keuangan sebagai dasar untuk menilai kemampuan perusahaan dalam menghasilkan kas dan setara kas dan menilai kebutuhan perusahaan untuk menggunakan arus kas tersebut.</w:t>
      </w:r>
      <w:proofErr w:type="gramEnd"/>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Menurut PSAK No.2 dalam </w:t>
      </w:r>
      <w:proofErr w:type="gramStart"/>
      <w:r w:rsidRPr="00626F14">
        <w:rPr>
          <w:rFonts w:ascii="Times New Roman" w:hAnsi="Times New Roman" w:cs="Times New Roman"/>
          <w:sz w:val="24"/>
          <w:szCs w:val="24"/>
          <w:lang w:val="en-US"/>
        </w:rPr>
        <w:t>Dwi</w:t>
      </w:r>
      <w:proofErr w:type="gramEnd"/>
      <w:r w:rsidRPr="00626F14">
        <w:rPr>
          <w:rFonts w:ascii="Times New Roman" w:hAnsi="Times New Roman" w:cs="Times New Roman"/>
          <w:sz w:val="24"/>
          <w:szCs w:val="24"/>
          <w:lang w:val="en-US"/>
        </w:rPr>
        <w:t xml:space="preserve"> Martani (2012:145-146) investor, kreditor dan pengguna laporan keuangan lain, yang bertujuan sebagai berikut:</w:t>
      </w:r>
    </w:p>
    <w:p w:rsidR="00033038" w:rsidRPr="00626F14" w:rsidRDefault="002E0DB4" w:rsidP="00033038">
      <w:pPr>
        <w:pStyle w:val="ListParagraph"/>
        <w:numPr>
          <w:ilvl w:val="0"/>
          <w:numId w:val="28"/>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Mengevaluasi kemampuan entitas dalam menghasilkan kas dan setara kas, waktu dan kapasitas dalam menghasilkan.</w:t>
      </w:r>
    </w:p>
    <w:p w:rsidR="00033038" w:rsidRPr="00626F14" w:rsidRDefault="002E0DB4" w:rsidP="00033038">
      <w:pPr>
        <w:pStyle w:val="ListParagraph"/>
        <w:numPr>
          <w:ilvl w:val="0"/>
          <w:numId w:val="28"/>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lastRenderedPageBreak/>
        <w:t>Mengevaluasi struktur keuangan entitas (termasuk likuiditas dan solvabilitas) dan kemampuannya dalam memenuhi kewajiban dan membayar deviden.</w:t>
      </w:r>
    </w:p>
    <w:p w:rsidR="00033038" w:rsidRPr="00626F14" w:rsidRDefault="002E0DB4" w:rsidP="00033038">
      <w:pPr>
        <w:pStyle w:val="ListParagraph"/>
        <w:numPr>
          <w:ilvl w:val="0"/>
          <w:numId w:val="28"/>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Memahami pos yang menjadi selisih antara laba rugi periode berjalan dengan arus kas neto dari kegiatan operasi (akrual). Analisis perbedaan ini sering kali dapat membantu dalam mengevaluasi kualitas laba entitas.</w:t>
      </w:r>
    </w:p>
    <w:p w:rsidR="00033038" w:rsidRPr="00626F14" w:rsidRDefault="002E0DB4" w:rsidP="00033038">
      <w:pPr>
        <w:pStyle w:val="ListParagraph"/>
        <w:numPr>
          <w:ilvl w:val="0"/>
          <w:numId w:val="28"/>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Membandingkan kinerja operasi entitas-entitas yang berbeda, karena arus kas neto dari laporan arus kas tidak dipengaruhi oleh perbedaan pilihan</w:t>
      </w:r>
      <w:r w:rsidR="00033038" w:rsidRPr="00626F14">
        <w:rPr>
          <w:rFonts w:ascii="Times New Roman" w:hAnsi="Times New Roman" w:cs="Times New Roman"/>
          <w:sz w:val="24"/>
          <w:szCs w:val="24"/>
          <w:lang w:val="en-US"/>
        </w:rPr>
        <w:t xml:space="preserve"> m</w:t>
      </w:r>
      <w:r w:rsidRPr="00626F14">
        <w:rPr>
          <w:rFonts w:ascii="Times New Roman" w:hAnsi="Times New Roman" w:cs="Times New Roman"/>
          <w:sz w:val="24"/>
          <w:szCs w:val="24"/>
          <w:lang w:val="en-US"/>
        </w:rPr>
        <w:t>etode akuntansi dan pertimbangan manajemen, tidak seperti basis akrual yang digunakan dalam menentukan laba rugi entitas.</w:t>
      </w:r>
    </w:p>
    <w:p w:rsidR="002E0DB4" w:rsidRPr="00626F14" w:rsidRDefault="002E0DB4" w:rsidP="00033038">
      <w:pPr>
        <w:pStyle w:val="ListParagraph"/>
        <w:numPr>
          <w:ilvl w:val="0"/>
          <w:numId w:val="28"/>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Memudahkan pengguna laporan untuk mengembangkan model untuk menilai dan membandingkan nilai kini arus kas masa depan entitas-entitas yang berbeda.</w:t>
      </w:r>
    </w:p>
    <w:p w:rsidR="002E0DB4" w:rsidRPr="00626F14" w:rsidRDefault="002E0DB4" w:rsidP="00033038">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Laporan arus kas harus menyajikan arus kas perusahaan selama periode tertentu yang dibagi dalam tiga klasifikasi kegiatan aktivitas, </w:t>
      </w:r>
      <w:proofErr w:type="gramStart"/>
      <w:r w:rsidRPr="00626F14">
        <w:rPr>
          <w:rFonts w:ascii="Times New Roman" w:hAnsi="Times New Roman" w:cs="Times New Roman"/>
          <w:sz w:val="24"/>
          <w:szCs w:val="24"/>
          <w:lang w:val="en-US"/>
        </w:rPr>
        <w:t>yaitu :</w:t>
      </w:r>
      <w:proofErr w:type="gramEnd"/>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a. Aktivitas operasi</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b. Aktivitas investasi</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c. Aktivitas pendanaan</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Penyajian sesuai dengan klasifikasi ini dilakukan dengan </w:t>
      </w:r>
      <w:proofErr w:type="gramStart"/>
      <w:r w:rsidRPr="00626F14">
        <w:rPr>
          <w:rFonts w:ascii="Times New Roman" w:hAnsi="Times New Roman" w:cs="Times New Roman"/>
          <w:sz w:val="24"/>
          <w:szCs w:val="24"/>
          <w:lang w:val="en-US"/>
        </w:rPr>
        <w:t>cara</w:t>
      </w:r>
      <w:proofErr w:type="gramEnd"/>
      <w:r w:rsidRPr="00626F14">
        <w:rPr>
          <w:rFonts w:ascii="Times New Roman" w:hAnsi="Times New Roman" w:cs="Times New Roman"/>
          <w:sz w:val="24"/>
          <w:szCs w:val="24"/>
          <w:lang w:val="en-US"/>
        </w:rPr>
        <w:t xml:space="preserve"> yang paling sesuai dengan bisnis perusahaan tersebut. </w:t>
      </w:r>
      <w:proofErr w:type="gramStart"/>
      <w:r w:rsidRPr="00626F14">
        <w:rPr>
          <w:rFonts w:ascii="Times New Roman" w:hAnsi="Times New Roman" w:cs="Times New Roman"/>
          <w:sz w:val="24"/>
          <w:szCs w:val="24"/>
          <w:lang w:val="en-US"/>
        </w:rPr>
        <w:t xml:space="preserve">Klasifikasi arus kas menurut aktivitas tersebut memberikan informasi yang memungkinkan para pengguna laporan untuk menilai pengaruh aktifitas tersebut terhadap posisi keuangan perusahaan dan </w:t>
      </w:r>
      <w:r w:rsidRPr="00626F14">
        <w:rPr>
          <w:rFonts w:ascii="Times New Roman" w:hAnsi="Times New Roman" w:cs="Times New Roman"/>
          <w:sz w:val="24"/>
          <w:szCs w:val="24"/>
          <w:lang w:val="en-US"/>
        </w:rPr>
        <w:lastRenderedPageBreak/>
        <w:t>terhadap jumlah arus kas dan setara kas.</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Selain itu, informasi tersebut juga dapat digunakan untuk mengevaluasi hubungan diantara ketiga aktivitas tersebut.</w:t>
      </w:r>
      <w:proofErr w:type="gramEnd"/>
    </w:p>
    <w:p w:rsidR="002E0DB4" w:rsidRPr="008364D9" w:rsidRDefault="008364D9" w:rsidP="008364D9">
      <w:pPr>
        <w:spacing w:line="480" w:lineRule="auto"/>
        <w:jc w:val="both"/>
        <w:rPr>
          <w:rFonts w:ascii="Times New Roman" w:hAnsi="Times New Roman" w:cs="Times New Roman"/>
          <w:b/>
          <w:sz w:val="24"/>
          <w:szCs w:val="24"/>
          <w:lang w:val="en-US"/>
        </w:rPr>
      </w:pPr>
      <w:r w:rsidRPr="008364D9">
        <w:rPr>
          <w:rFonts w:ascii="Times New Roman" w:hAnsi="Times New Roman" w:cs="Times New Roman"/>
          <w:b/>
          <w:sz w:val="24"/>
          <w:szCs w:val="24"/>
          <w:lang w:val="en-US"/>
        </w:rPr>
        <w:t>2.3.4</w:t>
      </w:r>
      <w:r w:rsidRPr="008364D9">
        <w:rPr>
          <w:rFonts w:ascii="Times New Roman" w:hAnsi="Times New Roman" w:cs="Times New Roman"/>
          <w:b/>
          <w:sz w:val="24"/>
          <w:szCs w:val="24"/>
          <w:lang w:val="en-US"/>
        </w:rPr>
        <w:tab/>
      </w:r>
      <w:r w:rsidR="002E0DB4" w:rsidRPr="008364D9">
        <w:rPr>
          <w:rFonts w:ascii="Times New Roman" w:hAnsi="Times New Roman" w:cs="Times New Roman"/>
          <w:b/>
          <w:sz w:val="24"/>
          <w:szCs w:val="24"/>
          <w:lang w:val="en-US"/>
        </w:rPr>
        <w:t>Komponen Arus Kas</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Menurut PSAK no.2 (Revisi 2009) Komponen laporan arus kas terdiri dari 3 komponen, yaitu:</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a. Arus kas dari kegiatan operasi</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b. Arus kasi dari kegiatan investasi, dan</w:t>
      </w:r>
    </w:p>
    <w:p w:rsidR="00033038" w:rsidRDefault="002E0DB4" w:rsidP="002654D2">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c. Arus kas dari kegiatan pendanaan</w:t>
      </w:r>
    </w:p>
    <w:p w:rsidR="002654D2" w:rsidRPr="00626F14" w:rsidRDefault="002654D2" w:rsidP="002654D2">
      <w:pPr>
        <w:spacing w:line="480" w:lineRule="auto"/>
        <w:ind w:firstLine="709"/>
        <w:jc w:val="both"/>
        <w:rPr>
          <w:rFonts w:ascii="Times New Roman" w:hAnsi="Times New Roman" w:cs="Times New Roman"/>
          <w:sz w:val="24"/>
          <w:szCs w:val="24"/>
          <w:lang w:val="en-US"/>
        </w:rPr>
      </w:pPr>
    </w:p>
    <w:p w:rsidR="002E0DB4" w:rsidRPr="00626F14" w:rsidRDefault="002E0DB4" w:rsidP="00033038">
      <w:pPr>
        <w:pStyle w:val="ListParagraph"/>
        <w:numPr>
          <w:ilvl w:val="0"/>
          <w:numId w:val="29"/>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Arus Kas Dari Kegiatan Operasi</w:t>
      </w:r>
    </w:p>
    <w:p w:rsidR="002E0DB4" w:rsidRPr="00626F14" w:rsidRDefault="002E0DB4" w:rsidP="002E0DB4">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Jumlah arus kas yang berasal dari aktivitas operasi merupakan indicator yang menentukan apakah operasi perusahaan dapat menghasilkan arus kas yang cukup untuk melunasi pinjaman, memelihara kemampuan operasi perusahaan, membayar deviden, dan melakukan investasi baru tanpa mengandalkan sumber pendanaan dari luar.</w:t>
      </w:r>
      <w:proofErr w:type="gramEnd"/>
      <w:r w:rsidRPr="00626F14">
        <w:rPr>
          <w:rFonts w:ascii="Times New Roman" w:hAnsi="Times New Roman" w:cs="Times New Roman"/>
          <w:sz w:val="24"/>
          <w:szCs w:val="24"/>
          <w:lang w:val="en-US"/>
        </w:rPr>
        <w:t xml:space="preserve"> Informasi mengenai unsur tertentu arus kas hitoris bersama dengan informasi </w:t>
      </w:r>
      <w:proofErr w:type="gramStart"/>
      <w:r w:rsidRPr="00626F14">
        <w:rPr>
          <w:rFonts w:ascii="Times New Roman" w:hAnsi="Times New Roman" w:cs="Times New Roman"/>
          <w:sz w:val="24"/>
          <w:szCs w:val="24"/>
          <w:lang w:val="en-US"/>
        </w:rPr>
        <w:t>lain</w:t>
      </w:r>
      <w:proofErr w:type="gramEnd"/>
      <w:r w:rsidRPr="00626F14">
        <w:rPr>
          <w:rFonts w:ascii="Times New Roman" w:hAnsi="Times New Roman" w:cs="Times New Roman"/>
          <w:sz w:val="24"/>
          <w:szCs w:val="24"/>
          <w:lang w:val="en-US"/>
        </w:rPr>
        <w:t xml:space="preserve"> berguna dalam memprediksi arus kas masa depan. </w:t>
      </w:r>
      <w:proofErr w:type="gramStart"/>
      <w:r w:rsidRPr="00626F14">
        <w:rPr>
          <w:rFonts w:ascii="Times New Roman" w:hAnsi="Times New Roman" w:cs="Times New Roman"/>
          <w:sz w:val="24"/>
          <w:szCs w:val="24"/>
          <w:lang w:val="en-US"/>
        </w:rPr>
        <w:t>Arus kas dari aktivitas operasi terutama diperoleh dari aktivitas penghasil utama pendapatan perusahaan.</w:t>
      </w:r>
      <w:proofErr w:type="gramEnd"/>
      <w:r w:rsidRPr="00626F14">
        <w:rPr>
          <w:rFonts w:ascii="Times New Roman" w:hAnsi="Times New Roman" w:cs="Times New Roman"/>
          <w:sz w:val="24"/>
          <w:szCs w:val="24"/>
          <w:lang w:val="en-US"/>
        </w:rPr>
        <w:t xml:space="preserve"> Oleh karena itu, arus kas tersebut pada umumnya berasal dari transaksi dan peristiwa lain yang mempengaruhi penetapan laba atau rugi bersih. Menurut Hans Kartikahadi (2012:203-204) menyatakan bahwa:</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“Arus kas yang bersumber dari aktivitas operasi adalah arus kas yang paling penting untuk mengevaluasi kemampuan entitas dalam mengelola dan </w:t>
      </w:r>
      <w:r w:rsidRPr="00626F14">
        <w:rPr>
          <w:rFonts w:ascii="Times New Roman" w:hAnsi="Times New Roman" w:cs="Times New Roman"/>
          <w:sz w:val="24"/>
          <w:szCs w:val="24"/>
          <w:lang w:val="en-US"/>
        </w:rPr>
        <w:lastRenderedPageBreak/>
        <w:t>menghasilkan arus kas masuk untuk membelanjai operasi perusahaan, melunasi liabilitasnya secara tepat waktu, membayar deviden serta melakukan investasi baru atau ekspansi secara mandiri, tanpa mengandalkan pembelanjaan dari luar yaitu melalui pinjaman dari pihak ketiga atau penyetoran modal baru dari pemilik.”</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Menurut Standar Akuntansi Keuangan di Indonesia (PSAK no. 2, paragraph 5) definisi arus kas dari kegiatan operasi adalah sebagai berikut:</w:t>
      </w:r>
    </w:p>
    <w:p w:rsidR="002E0DB4" w:rsidRPr="00626F14" w:rsidRDefault="002E0DB4"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“Aktivitas operasi adalah aktivitas penghasilan utama pendapatan perusahaan dan aktivitas </w:t>
      </w:r>
      <w:proofErr w:type="gramStart"/>
      <w:r w:rsidRPr="00626F14">
        <w:rPr>
          <w:rFonts w:ascii="Times New Roman" w:hAnsi="Times New Roman" w:cs="Times New Roman"/>
          <w:sz w:val="24"/>
          <w:szCs w:val="24"/>
          <w:lang w:val="en-US"/>
        </w:rPr>
        <w:t>lain</w:t>
      </w:r>
      <w:proofErr w:type="gramEnd"/>
      <w:r w:rsidRPr="00626F14">
        <w:rPr>
          <w:rFonts w:ascii="Times New Roman" w:hAnsi="Times New Roman" w:cs="Times New Roman"/>
          <w:sz w:val="24"/>
          <w:szCs w:val="24"/>
          <w:lang w:val="en-US"/>
        </w:rPr>
        <w:t xml:space="preserve"> yang bukan merupakan aktivitas investasi dan aktivitas pendanaan.”</w:t>
      </w:r>
    </w:p>
    <w:p w:rsidR="002E0DB4" w:rsidRPr="00626F14" w:rsidRDefault="002E0DB4" w:rsidP="00033038">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Dalam Standar Akuntansi Keuangan di Indonesia (PSAK no.2, paragraph 12) juga disebutkan bahwa jumlah arus kas dari aktivitas operasi merupakan indikator yang menentukan apakah operasinya perusahaan dapat menghasilkan</w:t>
      </w:r>
      <w:r w:rsidR="00033038" w:rsidRPr="00626F14">
        <w:rPr>
          <w:rFonts w:ascii="Times New Roman" w:hAnsi="Times New Roman" w:cs="Times New Roman"/>
          <w:sz w:val="24"/>
          <w:szCs w:val="24"/>
          <w:lang w:val="en-US"/>
        </w:rPr>
        <w:t xml:space="preserve"> </w:t>
      </w:r>
      <w:r w:rsidRPr="00626F14">
        <w:rPr>
          <w:rFonts w:ascii="Times New Roman" w:hAnsi="Times New Roman" w:cs="Times New Roman"/>
          <w:sz w:val="24"/>
          <w:szCs w:val="24"/>
          <w:lang w:val="en-US"/>
        </w:rPr>
        <w:t>arus kas yang cukup untuk melunasi pinjaman, memelihara kemampuan operasi perusahaan, membayar deviden dan melakukan investasi baru tanpa mengandalkan sumber pendanaan dari luar.</w:t>
      </w:r>
    </w:p>
    <w:p w:rsidR="001341EA" w:rsidRPr="00626F14" w:rsidRDefault="002E0DB4" w:rsidP="002E0DB4">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Arus kas dari aktivitas operasi terutama diperoleh dari aktivitas penghasil utama pendapatan perusahaan.</w:t>
      </w:r>
      <w:proofErr w:type="gramEnd"/>
      <w:r w:rsidRPr="00626F14">
        <w:rPr>
          <w:rFonts w:ascii="Times New Roman" w:hAnsi="Times New Roman" w:cs="Times New Roman"/>
          <w:sz w:val="24"/>
          <w:szCs w:val="24"/>
          <w:lang w:val="en-US"/>
        </w:rPr>
        <w:t xml:space="preserve"> Oleh karena itu, arus kas tersebut pada umumnya berasal dari transaksi dan peristiwa lain yang mempengaruhi penetapan laba atau rugi. </w:t>
      </w:r>
      <w:proofErr w:type="gramStart"/>
      <w:r w:rsidRPr="00626F14">
        <w:rPr>
          <w:rFonts w:ascii="Times New Roman" w:hAnsi="Times New Roman" w:cs="Times New Roman"/>
          <w:sz w:val="24"/>
          <w:szCs w:val="24"/>
          <w:lang w:val="en-US"/>
        </w:rPr>
        <w:t xml:space="preserve">Jumlah arus kas yang berasal dari aktivitas operasi merupakan indicator yang menentukan apakah operasi perusahaan dapat menghasilkan arus kas yang cukup untuk melunasi pinjaman, memelihara kemampuan operasi perusahaan, </w:t>
      </w:r>
      <w:r w:rsidRPr="00626F14">
        <w:rPr>
          <w:rFonts w:ascii="Times New Roman" w:hAnsi="Times New Roman" w:cs="Times New Roman"/>
          <w:sz w:val="24"/>
          <w:szCs w:val="24"/>
          <w:lang w:val="en-US"/>
        </w:rPr>
        <w:lastRenderedPageBreak/>
        <w:t>membayar deviden dan melakukan investasi baru tanpa mengandalkan sumber pendanaan dari luar.</w:t>
      </w:r>
      <w:proofErr w:type="gramEnd"/>
    </w:p>
    <w:p w:rsidR="00033038" w:rsidRPr="00626F14" w:rsidRDefault="007D4257" w:rsidP="002E0DB4">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Contoh Arus Kas Masuk dan Arus Kas Keluar dari kegiatan Operasi Arus Kas Masuk Arus Kas</w:t>
      </w:r>
    </w:p>
    <w:tbl>
      <w:tblPr>
        <w:tblStyle w:val="TableGrid"/>
        <w:tblW w:w="0" w:type="auto"/>
        <w:jc w:val="center"/>
        <w:tblLook w:val="04A0"/>
      </w:tblPr>
      <w:tblGrid>
        <w:gridCol w:w="4076"/>
        <w:gridCol w:w="4077"/>
      </w:tblGrid>
      <w:tr w:rsidR="007D4257" w:rsidRPr="00626F14" w:rsidTr="007D4257">
        <w:trPr>
          <w:jc w:val="center"/>
        </w:trPr>
        <w:tc>
          <w:tcPr>
            <w:tcW w:w="4076" w:type="dxa"/>
          </w:tcPr>
          <w:p w:rsidR="007D4257" w:rsidRPr="00626F14" w:rsidRDefault="007D4257" w:rsidP="007D4257">
            <w:pPr>
              <w:spacing w:line="480" w:lineRule="auto"/>
              <w:jc w:val="center"/>
              <w:rPr>
                <w:rFonts w:ascii="Times New Roman" w:hAnsi="Times New Roman" w:cs="Times New Roman"/>
                <w:sz w:val="24"/>
                <w:szCs w:val="24"/>
                <w:lang w:val="en-US"/>
              </w:rPr>
            </w:pPr>
            <w:r w:rsidRPr="00626F14">
              <w:rPr>
                <w:rFonts w:ascii="Times New Roman" w:hAnsi="Times New Roman" w:cs="Times New Roman"/>
                <w:sz w:val="24"/>
                <w:szCs w:val="24"/>
                <w:lang w:val="en-US"/>
              </w:rPr>
              <w:t>Arus Kas Masuk</w:t>
            </w:r>
          </w:p>
        </w:tc>
        <w:tc>
          <w:tcPr>
            <w:tcW w:w="4077" w:type="dxa"/>
          </w:tcPr>
          <w:p w:rsidR="007D4257" w:rsidRPr="00626F14" w:rsidRDefault="007D4257" w:rsidP="007D4257">
            <w:pPr>
              <w:spacing w:line="480" w:lineRule="auto"/>
              <w:jc w:val="center"/>
              <w:rPr>
                <w:rFonts w:ascii="Times New Roman" w:hAnsi="Times New Roman" w:cs="Times New Roman"/>
                <w:sz w:val="24"/>
                <w:szCs w:val="24"/>
                <w:lang w:val="en-US"/>
              </w:rPr>
            </w:pPr>
            <w:r w:rsidRPr="00626F14">
              <w:rPr>
                <w:rFonts w:ascii="Times New Roman" w:hAnsi="Times New Roman" w:cs="Times New Roman"/>
                <w:sz w:val="24"/>
                <w:szCs w:val="24"/>
                <w:lang w:val="en-US"/>
              </w:rPr>
              <w:t>Arus Kas Keluar</w:t>
            </w:r>
          </w:p>
        </w:tc>
      </w:tr>
      <w:tr w:rsidR="007D4257" w:rsidRPr="00626F14" w:rsidTr="007D4257">
        <w:trPr>
          <w:jc w:val="center"/>
        </w:trPr>
        <w:tc>
          <w:tcPr>
            <w:tcW w:w="4076" w:type="dxa"/>
          </w:tcPr>
          <w:p w:rsidR="007D4257" w:rsidRPr="00626F14" w:rsidRDefault="007D4257" w:rsidP="007D4257">
            <w:pPr>
              <w:pStyle w:val="ListParagraph"/>
              <w:numPr>
                <w:ilvl w:val="0"/>
                <w:numId w:val="34"/>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Penjualan Barang dan Jasa</w:t>
            </w:r>
          </w:p>
          <w:p w:rsidR="007D4257" w:rsidRPr="00626F14" w:rsidRDefault="007D4257" w:rsidP="007D4257">
            <w:pPr>
              <w:pStyle w:val="ListParagraph"/>
              <w:numPr>
                <w:ilvl w:val="0"/>
                <w:numId w:val="34"/>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Penerimaan Komisi atau Royalti</w:t>
            </w:r>
          </w:p>
          <w:p w:rsidR="007D4257" w:rsidRPr="00626F14" w:rsidRDefault="007D4257" w:rsidP="007D4257">
            <w:pPr>
              <w:pStyle w:val="ListParagraph"/>
              <w:numPr>
                <w:ilvl w:val="0"/>
                <w:numId w:val="34"/>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Pendapatan bunga, dan</w:t>
            </w:r>
          </w:p>
          <w:p w:rsidR="007D4257" w:rsidRPr="00626F14" w:rsidRDefault="007D4257" w:rsidP="007D4257">
            <w:pPr>
              <w:pStyle w:val="ListParagraph"/>
              <w:numPr>
                <w:ilvl w:val="0"/>
                <w:numId w:val="34"/>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Pendapatan deviden yang diterima</w:t>
            </w:r>
          </w:p>
        </w:tc>
        <w:tc>
          <w:tcPr>
            <w:tcW w:w="4077" w:type="dxa"/>
          </w:tcPr>
          <w:p w:rsidR="007D4257" w:rsidRPr="00626F14" w:rsidRDefault="007D4257" w:rsidP="007D4257">
            <w:pPr>
              <w:pStyle w:val="ListParagraph"/>
              <w:numPr>
                <w:ilvl w:val="0"/>
                <w:numId w:val="3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Pembayaran pemasok</w:t>
            </w:r>
          </w:p>
          <w:p w:rsidR="007D4257" w:rsidRPr="00626F14" w:rsidRDefault="007D4257" w:rsidP="007D4257">
            <w:pPr>
              <w:pStyle w:val="ListParagraph"/>
              <w:numPr>
                <w:ilvl w:val="0"/>
                <w:numId w:val="3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Pembayaran pegawai</w:t>
            </w:r>
          </w:p>
          <w:p w:rsidR="007D4257" w:rsidRPr="00626F14" w:rsidRDefault="007D4257" w:rsidP="007D4257">
            <w:pPr>
              <w:pStyle w:val="ListParagraph"/>
              <w:numPr>
                <w:ilvl w:val="0"/>
                <w:numId w:val="3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Pembayaran pajak, dan</w:t>
            </w:r>
          </w:p>
          <w:p w:rsidR="007D4257" w:rsidRPr="00626F14" w:rsidRDefault="007D4257" w:rsidP="007D4257">
            <w:pPr>
              <w:pStyle w:val="ListParagraph"/>
              <w:numPr>
                <w:ilvl w:val="0"/>
                <w:numId w:val="35"/>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Pembayaran bunga pinjaman</w:t>
            </w:r>
          </w:p>
        </w:tc>
      </w:tr>
    </w:tbl>
    <w:p w:rsidR="007D4257" w:rsidRPr="00626F14" w:rsidRDefault="007D4257" w:rsidP="007D4257">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Sedangkan Menurut Standar Akuntansi Keuangan (2007) arus kas dari operasi:</w:t>
      </w:r>
    </w:p>
    <w:p w:rsidR="007D4257" w:rsidRPr="00626F14" w:rsidRDefault="007D4257" w:rsidP="007D4257">
      <w:pPr>
        <w:pStyle w:val="ListParagraph"/>
        <w:numPr>
          <w:ilvl w:val="0"/>
          <w:numId w:val="32"/>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Penerimaan kas yang berasal dari penjualan barang dan jasa</w:t>
      </w:r>
    </w:p>
    <w:p w:rsidR="007D4257" w:rsidRPr="00626F14" w:rsidRDefault="007D4257" w:rsidP="007D4257">
      <w:pPr>
        <w:pStyle w:val="ListParagraph"/>
        <w:numPr>
          <w:ilvl w:val="0"/>
          <w:numId w:val="32"/>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Penerimaan kas dari </w:t>
      </w:r>
      <w:proofErr w:type="gramStart"/>
      <w:r w:rsidRPr="00626F14">
        <w:rPr>
          <w:rFonts w:ascii="Times New Roman" w:hAnsi="Times New Roman" w:cs="Times New Roman"/>
          <w:sz w:val="24"/>
          <w:szCs w:val="24"/>
          <w:lang w:val="en-US"/>
        </w:rPr>
        <w:t>royalti ,</w:t>
      </w:r>
      <w:proofErr w:type="gramEnd"/>
      <w:r w:rsidRPr="00626F14">
        <w:rPr>
          <w:rFonts w:ascii="Times New Roman" w:hAnsi="Times New Roman" w:cs="Times New Roman"/>
          <w:sz w:val="24"/>
          <w:szCs w:val="24"/>
          <w:lang w:val="en-US"/>
        </w:rPr>
        <w:t xml:space="preserve"> fee, komisi , dan pendapatan lain.</w:t>
      </w:r>
    </w:p>
    <w:p w:rsidR="007D4257" w:rsidRPr="00626F14" w:rsidRDefault="007D4257" w:rsidP="007D4257">
      <w:pPr>
        <w:pStyle w:val="ListParagraph"/>
        <w:numPr>
          <w:ilvl w:val="0"/>
          <w:numId w:val="32"/>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Pembayaran kas kepada pemasok barang dan jasa.</w:t>
      </w:r>
    </w:p>
    <w:p w:rsidR="007D4257" w:rsidRPr="00626F14" w:rsidRDefault="007D4257" w:rsidP="007D4257">
      <w:pPr>
        <w:pStyle w:val="ListParagraph"/>
        <w:numPr>
          <w:ilvl w:val="0"/>
          <w:numId w:val="32"/>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Pembayaran kas kepada karyawan.</w:t>
      </w:r>
    </w:p>
    <w:p w:rsidR="007D4257" w:rsidRPr="00626F14" w:rsidRDefault="007D4257" w:rsidP="007D4257">
      <w:pPr>
        <w:pStyle w:val="ListParagraph"/>
        <w:numPr>
          <w:ilvl w:val="0"/>
          <w:numId w:val="32"/>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Penerimaan dan pembayaran kas oleh perusahaan asuransi sehubungan</w:t>
      </w:r>
    </w:p>
    <w:p w:rsidR="007D4257" w:rsidRPr="00626F14" w:rsidRDefault="007D4257" w:rsidP="007D4257">
      <w:pPr>
        <w:spacing w:line="480" w:lineRule="auto"/>
        <w:ind w:left="349" w:firstLine="720"/>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dengan</w:t>
      </w:r>
      <w:proofErr w:type="gramEnd"/>
      <w:r w:rsidRPr="00626F14">
        <w:rPr>
          <w:rFonts w:ascii="Times New Roman" w:hAnsi="Times New Roman" w:cs="Times New Roman"/>
          <w:sz w:val="24"/>
          <w:szCs w:val="24"/>
          <w:lang w:val="en-US"/>
        </w:rPr>
        <w:t xml:space="preserve"> premi, klaim, anuitas, dan manfaat asuransi lainnya.</w:t>
      </w:r>
    </w:p>
    <w:p w:rsidR="007D4257" w:rsidRPr="00626F14" w:rsidRDefault="007D4257" w:rsidP="007D4257">
      <w:pPr>
        <w:pStyle w:val="ListParagraph"/>
        <w:numPr>
          <w:ilvl w:val="0"/>
          <w:numId w:val="32"/>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Pembayaran kas atau penerimaan kembali (restitusi) pajak penghasilan.</w:t>
      </w:r>
    </w:p>
    <w:p w:rsidR="007D4257" w:rsidRPr="00626F14" w:rsidRDefault="007D4257" w:rsidP="007D4257">
      <w:pPr>
        <w:pStyle w:val="ListParagraph"/>
        <w:numPr>
          <w:ilvl w:val="0"/>
          <w:numId w:val="32"/>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Pembayaran dan penerimaan kas dari kontrak yang diadakan untuk tujuan transaksi usaha perdagangan.</w:t>
      </w:r>
    </w:p>
    <w:p w:rsidR="007D4257" w:rsidRPr="00626F14" w:rsidRDefault="007D4257" w:rsidP="007D4257">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 xml:space="preserve">Arus Kas dari aktivitas operasi merupakan indikator yang menentukan apakah dari operasinya perusahaan dapat menghasilkan kas yang dapat digunakan </w:t>
      </w:r>
      <w:r w:rsidRPr="00626F14">
        <w:rPr>
          <w:rFonts w:ascii="Times New Roman" w:hAnsi="Times New Roman" w:cs="Times New Roman"/>
          <w:sz w:val="24"/>
          <w:szCs w:val="24"/>
          <w:lang w:val="en-US"/>
        </w:rPr>
        <w:lastRenderedPageBreak/>
        <w:t>untuk melunasi pinjaman, memelihara kemampuan operasi perusahaan, membayar deviden dan melakukan investasi baru tanpa mengandalkan sumber pendanaan dari luar.</w:t>
      </w:r>
      <w:proofErr w:type="gramEnd"/>
      <w:r w:rsidRPr="00626F14">
        <w:rPr>
          <w:rFonts w:ascii="Times New Roman" w:hAnsi="Times New Roman" w:cs="Times New Roman"/>
          <w:sz w:val="24"/>
          <w:szCs w:val="24"/>
          <w:lang w:val="en-US"/>
        </w:rPr>
        <w:t xml:space="preserve"> Sehingga arus kas aktivitas operasi dapat menjadi sinyal bagi investor mengenai kondisi perusahaan</w:t>
      </w:r>
    </w:p>
    <w:p w:rsidR="007D4257" w:rsidRPr="00626F14" w:rsidRDefault="007D4257" w:rsidP="007D4257">
      <w:pPr>
        <w:pStyle w:val="ListParagraph"/>
        <w:numPr>
          <w:ilvl w:val="0"/>
          <w:numId w:val="29"/>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Arus Kas Dari Kegiatan Investasi</w:t>
      </w:r>
    </w:p>
    <w:p w:rsidR="007D4257" w:rsidRPr="00626F14" w:rsidRDefault="007D4257" w:rsidP="007D4257">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Arus Kas Investasi merupakan arus kas yang mencerminkan penerimaan dan pengeluaran kas sehubungan dengan sumber daya yang bertujuan untuk menghasilkkan pendapatan dan arus kas masa depan dan melibatkan aset jangka panjang. </w:t>
      </w:r>
      <w:proofErr w:type="gramStart"/>
      <w:r w:rsidRPr="00626F14">
        <w:rPr>
          <w:rFonts w:ascii="Times New Roman" w:hAnsi="Times New Roman" w:cs="Times New Roman"/>
          <w:sz w:val="24"/>
          <w:szCs w:val="24"/>
          <w:lang w:val="en-US"/>
        </w:rPr>
        <w:t>Menurut Standar Akuntansi Keuangan (2007) Arus Kas Investasi (Investing Activities) meliputi aktivitas pemberian dan penagihan pinjaman, serta perolehan dan pelepasan invetasi (baik utang maupun ekuitas) serta properti, pabrik dan peralatan.</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Arus kas yang berasal dari (digunakan untuk) aktivitas investasi adalah arus kas yang disebabkan oleh adanya perolehan dari penjualan surat-surat berharga bukan ekuivalen kas, asset produktif jangka panjang.</w:t>
      </w:r>
      <w:proofErr w:type="gramEnd"/>
    </w:p>
    <w:p w:rsidR="007D4257" w:rsidRPr="00626F14" w:rsidRDefault="007D4257" w:rsidP="007D4257">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Informasi arus kas dari kegiatan investasi sangat relevan bagi investor karena informasi perubahan asset-asset jangka panjang memberikan informasi tentang kapasitas operasi dan potensi laba yang dihasilkan dan arus kas masa depan. </w:t>
      </w:r>
      <w:proofErr w:type="gramStart"/>
      <w:r w:rsidRPr="00626F14">
        <w:rPr>
          <w:rFonts w:ascii="Times New Roman" w:hAnsi="Times New Roman" w:cs="Times New Roman"/>
          <w:sz w:val="24"/>
          <w:szCs w:val="24"/>
          <w:lang w:val="en-US"/>
        </w:rPr>
        <w:t>Selain itu, kegiatan investasi juga membantu pengguna dalam menilai apakah entitas hanya mempertahankan kapasitas atau meningkatkan kapasitas, dan apakah entitas hanya secara pasif melakukan investasi pada instrument ekuitas dan hutang.</w:t>
      </w:r>
      <w:proofErr w:type="gramEnd"/>
    </w:p>
    <w:p w:rsidR="007D4257" w:rsidRPr="00626F14" w:rsidRDefault="007D4257" w:rsidP="007D4257">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Menurut Standar Akuntansi Keuangan di Indonesia (PSAK no.2 paragraf 5) menyatakan bahwa:</w:t>
      </w:r>
    </w:p>
    <w:p w:rsidR="007D4257" w:rsidRPr="00626F14" w:rsidRDefault="007D4257" w:rsidP="007D4257">
      <w:pPr>
        <w:spacing w:line="480" w:lineRule="auto"/>
        <w:ind w:left="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lastRenderedPageBreak/>
        <w:t>“Aktivitas Investasi adalah perolehan dan pelepasan asset jangka panjang serta investasi lainnya yang tidak termasuk setara kas.”</w:t>
      </w:r>
      <w:proofErr w:type="gramEnd"/>
    </w:p>
    <w:p w:rsidR="007D4257" w:rsidRPr="00626F14" w:rsidRDefault="007D4257" w:rsidP="007D4257">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Arus kas yang berasal dari kegiatan investasi perlu dilakukan pengungkapan terpisah karena arus kas tersebut mencerminkan penerimaan dan pengeluaran kas sehubungan dengan sumber daya yang bertujuan menghasilkan pendapatan dan arus kas masa depan.</w:t>
      </w:r>
    </w:p>
    <w:p w:rsidR="007D4257" w:rsidRPr="00626F14" w:rsidRDefault="007D4257" w:rsidP="007D4257">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Arus kas dari kegiatan investasi berasal dari kegiataan perolehan maupun pelepasan asset jangka panjang serta investasi lainnya yang tidak termasuk ke dalam setara kas.</w:t>
      </w:r>
      <w:proofErr w:type="gramEnd"/>
      <w:r w:rsidRPr="00626F14">
        <w:rPr>
          <w:rFonts w:ascii="Times New Roman" w:hAnsi="Times New Roman" w:cs="Times New Roman"/>
          <w:sz w:val="24"/>
          <w:szCs w:val="24"/>
          <w:lang w:val="en-US"/>
        </w:rPr>
        <w:t xml:space="preserve"> Salah satu contoh dari kegiatan investasi ini dpaat berupa perolehan kas dan penjualan asset tetap maupun pembelian asset tetap atau pemberian pinjaman kas tunai kepada entitas lain.</w:t>
      </w:r>
    </w:p>
    <w:p w:rsidR="007D4257" w:rsidRPr="00626F14" w:rsidRDefault="007D4257" w:rsidP="007D4257">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Menurut Hans Kartikahadi (2012:204-205), berikut merupakan contoh dari kegiatan-kegiatan yang termasuk dalam arus kas dari kegiatan investasi:</w:t>
      </w:r>
    </w:p>
    <w:p w:rsidR="007D4257" w:rsidRPr="00626F14" w:rsidRDefault="007D4257" w:rsidP="007D4257">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Contoh Arus Kas Masuk dan Arus Kas Keluar dari kegiatan Investasi</w:t>
      </w:r>
    </w:p>
    <w:tbl>
      <w:tblPr>
        <w:tblStyle w:val="TableGrid"/>
        <w:tblW w:w="0" w:type="auto"/>
        <w:jc w:val="center"/>
        <w:tblLook w:val="04A0"/>
      </w:tblPr>
      <w:tblGrid>
        <w:gridCol w:w="4076"/>
        <w:gridCol w:w="4077"/>
      </w:tblGrid>
      <w:tr w:rsidR="007D4257" w:rsidRPr="00626F14" w:rsidTr="00D714BC">
        <w:trPr>
          <w:jc w:val="center"/>
        </w:trPr>
        <w:tc>
          <w:tcPr>
            <w:tcW w:w="4076" w:type="dxa"/>
          </w:tcPr>
          <w:p w:rsidR="007D4257" w:rsidRPr="00626F14" w:rsidRDefault="007D4257" w:rsidP="007D4257">
            <w:pPr>
              <w:spacing w:line="480" w:lineRule="auto"/>
              <w:jc w:val="center"/>
              <w:rPr>
                <w:rFonts w:ascii="Times New Roman" w:hAnsi="Times New Roman" w:cs="Times New Roman"/>
                <w:sz w:val="24"/>
                <w:szCs w:val="24"/>
                <w:lang w:val="en-US"/>
              </w:rPr>
            </w:pPr>
            <w:r w:rsidRPr="00626F14">
              <w:rPr>
                <w:rFonts w:ascii="Times New Roman" w:hAnsi="Times New Roman" w:cs="Times New Roman"/>
                <w:sz w:val="24"/>
                <w:szCs w:val="24"/>
                <w:lang w:val="en-US"/>
              </w:rPr>
              <w:t>Arus Kas Masuk</w:t>
            </w:r>
          </w:p>
        </w:tc>
        <w:tc>
          <w:tcPr>
            <w:tcW w:w="4077" w:type="dxa"/>
          </w:tcPr>
          <w:p w:rsidR="007D4257" w:rsidRPr="00626F14" w:rsidRDefault="007D4257" w:rsidP="007D4257">
            <w:pPr>
              <w:spacing w:line="480" w:lineRule="auto"/>
              <w:jc w:val="center"/>
              <w:rPr>
                <w:rFonts w:ascii="Times New Roman" w:hAnsi="Times New Roman" w:cs="Times New Roman"/>
                <w:sz w:val="24"/>
                <w:szCs w:val="24"/>
                <w:lang w:val="en-US"/>
              </w:rPr>
            </w:pPr>
            <w:r w:rsidRPr="00626F14">
              <w:rPr>
                <w:rFonts w:ascii="Times New Roman" w:hAnsi="Times New Roman" w:cs="Times New Roman"/>
                <w:sz w:val="24"/>
                <w:szCs w:val="24"/>
                <w:lang w:val="en-US"/>
              </w:rPr>
              <w:t>Arus Kas Keluar</w:t>
            </w:r>
          </w:p>
        </w:tc>
      </w:tr>
      <w:tr w:rsidR="007D4257" w:rsidRPr="00626F14" w:rsidTr="00D714BC">
        <w:trPr>
          <w:jc w:val="center"/>
        </w:trPr>
        <w:tc>
          <w:tcPr>
            <w:tcW w:w="4076" w:type="dxa"/>
          </w:tcPr>
          <w:p w:rsidR="007D4257" w:rsidRPr="00626F14" w:rsidRDefault="007D4257" w:rsidP="007D4257">
            <w:pPr>
              <w:pStyle w:val="ListParagraph"/>
              <w:numPr>
                <w:ilvl w:val="0"/>
                <w:numId w:val="36"/>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Penjualan asset tetap, asset tak berwujud, dan asset jangka panjang lain </w:t>
            </w:r>
          </w:p>
          <w:p w:rsidR="007D4257" w:rsidRPr="00626F14" w:rsidRDefault="007D4257" w:rsidP="007D4257">
            <w:pPr>
              <w:pStyle w:val="ListParagraph"/>
              <w:numPr>
                <w:ilvl w:val="0"/>
                <w:numId w:val="36"/>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Penjualan instrument utang dan instrument ekuitas entitas lain dan kepemilikan ventura bersama </w:t>
            </w:r>
          </w:p>
          <w:p w:rsidR="00D714BC" w:rsidRPr="00626F14" w:rsidRDefault="007D4257" w:rsidP="007D4257">
            <w:pPr>
              <w:pStyle w:val="ListParagraph"/>
              <w:numPr>
                <w:ilvl w:val="0"/>
                <w:numId w:val="36"/>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lastRenderedPageBreak/>
              <w:t xml:space="preserve">Pelunasan uang muka dan pinjaman yang diberikan kepada pihak lain </w:t>
            </w:r>
          </w:p>
          <w:p w:rsidR="007D4257" w:rsidRPr="00626F14" w:rsidRDefault="007D4257" w:rsidP="007D4257">
            <w:pPr>
              <w:pStyle w:val="ListParagraph"/>
              <w:numPr>
                <w:ilvl w:val="0"/>
                <w:numId w:val="36"/>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Penerimaan dari kontrak </w:t>
            </w:r>
            <w:r w:rsidRPr="00626F14">
              <w:rPr>
                <w:rFonts w:ascii="Times New Roman" w:hAnsi="Times New Roman" w:cs="Times New Roman"/>
                <w:i/>
                <w:sz w:val="24"/>
                <w:szCs w:val="24"/>
                <w:lang w:val="en-US"/>
              </w:rPr>
              <w:t xml:space="preserve">future, forward, opsi </w:t>
            </w:r>
            <w:r w:rsidRPr="00626F14">
              <w:rPr>
                <w:rFonts w:ascii="Times New Roman" w:hAnsi="Times New Roman" w:cs="Times New Roman"/>
                <w:sz w:val="24"/>
                <w:szCs w:val="24"/>
                <w:lang w:val="en-US"/>
              </w:rPr>
              <w:t>dan</w:t>
            </w:r>
            <w:r w:rsidRPr="00626F14">
              <w:rPr>
                <w:rFonts w:ascii="Times New Roman" w:hAnsi="Times New Roman" w:cs="Times New Roman"/>
                <w:i/>
                <w:sz w:val="24"/>
                <w:szCs w:val="24"/>
                <w:lang w:val="en-US"/>
              </w:rPr>
              <w:t xml:space="preserve"> swap</w:t>
            </w:r>
          </w:p>
        </w:tc>
        <w:tc>
          <w:tcPr>
            <w:tcW w:w="4077" w:type="dxa"/>
          </w:tcPr>
          <w:p w:rsidR="00D714BC" w:rsidRPr="00626F14" w:rsidRDefault="007D4257" w:rsidP="007D4257">
            <w:pPr>
              <w:pStyle w:val="ListParagraph"/>
              <w:numPr>
                <w:ilvl w:val="0"/>
                <w:numId w:val="37"/>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lastRenderedPageBreak/>
              <w:t xml:space="preserve">Pembelian asset tetap, asset tak berwujud, dan asset jangka panjang termasuk biaya pengembangan yang dikapitalisasi dan asset tetap yang dibangun </w:t>
            </w:r>
          </w:p>
          <w:p w:rsidR="00D714BC" w:rsidRPr="00626F14" w:rsidRDefault="007D4257" w:rsidP="007D4257">
            <w:pPr>
              <w:pStyle w:val="ListParagraph"/>
              <w:numPr>
                <w:ilvl w:val="0"/>
                <w:numId w:val="37"/>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Pembelian instrument utang </w:t>
            </w:r>
            <w:r w:rsidRPr="00626F14">
              <w:rPr>
                <w:rFonts w:ascii="Times New Roman" w:hAnsi="Times New Roman" w:cs="Times New Roman"/>
                <w:sz w:val="24"/>
                <w:szCs w:val="24"/>
                <w:lang w:val="en-US"/>
              </w:rPr>
              <w:lastRenderedPageBreak/>
              <w:t xml:space="preserve">atau instrument ekuitas entitas lain dan kepemilikan dalam ventura bersama </w:t>
            </w:r>
          </w:p>
          <w:p w:rsidR="00D714BC" w:rsidRPr="00626F14" w:rsidRDefault="00D714BC" w:rsidP="007D4257">
            <w:pPr>
              <w:pStyle w:val="ListParagraph"/>
              <w:numPr>
                <w:ilvl w:val="0"/>
                <w:numId w:val="37"/>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U</w:t>
            </w:r>
            <w:r w:rsidR="007D4257" w:rsidRPr="00626F14">
              <w:rPr>
                <w:rFonts w:ascii="Times New Roman" w:hAnsi="Times New Roman" w:cs="Times New Roman"/>
                <w:sz w:val="24"/>
                <w:szCs w:val="24"/>
                <w:lang w:val="en-US"/>
              </w:rPr>
              <w:t>ang muka dan pinjaman y</w:t>
            </w:r>
            <w:r w:rsidRPr="00626F14">
              <w:rPr>
                <w:rFonts w:ascii="Times New Roman" w:hAnsi="Times New Roman" w:cs="Times New Roman"/>
                <w:sz w:val="24"/>
                <w:szCs w:val="24"/>
                <w:lang w:val="en-US"/>
              </w:rPr>
              <w:t>ang diberikan kepada pihak lain</w:t>
            </w:r>
          </w:p>
          <w:p w:rsidR="007D4257" w:rsidRPr="00626F14" w:rsidRDefault="00D714BC" w:rsidP="007D4257">
            <w:pPr>
              <w:pStyle w:val="ListParagraph"/>
              <w:numPr>
                <w:ilvl w:val="0"/>
                <w:numId w:val="37"/>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w:t>
            </w:r>
            <w:r w:rsidR="007D4257" w:rsidRPr="00626F14">
              <w:rPr>
                <w:rFonts w:ascii="Times New Roman" w:hAnsi="Times New Roman" w:cs="Times New Roman"/>
                <w:sz w:val="24"/>
                <w:szCs w:val="24"/>
                <w:lang w:val="en-US"/>
              </w:rPr>
              <w:t xml:space="preserve">embayaran kas yang sehubungan dengan kontrak </w:t>
            </w:r>
            <w:r w:rsidR="007D4257" w:rsidRPr="00626F14">
              <w:rPr>
                <w:rFonts w:ascii="Times New Roman" w:hAnsi="Times New Roman" w:cs="Times New Roman"/>
                <w:i/>
                <w:sz w:val="24"/>
                <w:szCs w:val="24"/>
                <w:lang w:val="en-US"/>
              </w:rPr>
              <w:t xml:space="preserve">future, forward, opsi </w:t>
            </w:r>
            <w:r w:rsidR="007D4257" w:rsidRPr="00626F14">
              <w:rPr>
                <w:rFonts w:ascii="Times New Roman" w:hAnsi="Times New Roman" w:cs="Times New Roman"/>
                <w:sz w:val="24"/>
                <w:szCs w:val="24"/>
                <w:lang w:val="en-US"/>
              </w:rPr>
              <w:t>dan</w:t>
            </w:r>
            <w:r w:rsidR="007D4257" w:rsidRPr="00626F14">
              <w:rPr>
                <w:rFonts w:ascii="Times New Roman" w:hAnsi="Times New Roman" w:cs="Times New Roman"/>
                <w:i/>
                <w:sz w:val="24"/>
                <w:szCs w:val="24"/>
                <w:lang w:val="en-US"/>
              </w:rPr>
              <w:t xml:space="preserve"> swap</w:t>
            </w:r>
          </w:p>
        </w:tc>
      </w:tr>
    </w:tbl>
    <w:p w:rsidR="00D714BC" w:rsidRPr="00626F14" w:rsidRDefault="00D714BC" w:rsidP="00D714BC">
      <w:pPr>
        <w:spacing w:line="480" w:lineRule="auto"/>
        <w:jc w:val="both"/>
        <w:rPr>
          <w:rFonts w:ascii="Times New Roman" w:hAnsi="Times New Roman" w:cs="Times New Roman"/>
          <w:sz w:val="24"/>
          <w:szCs w:val="24"/>
          <w:lang w:val="en-US"/>
        </w:rPr>
      </w:pPr>
    </w:p>
    <w:p w:rsidR="00D714BC" w:rsidRPr="00626F14" w:rsidRDefault="00D714BC" w:rsidP="00D714BC">
      <w:pPr>
        <w:pStyle w:val="ListParagraph"/>
        <w:numPr>
          <w:ilvl w:val="0"/>
          <w:numId w:val="29"/>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Arus Kas Dari Kegiatan Pembiayaan</w:t>
      </w:r>
    </w:p>
    <w:p w:rsidR="00D714BC" w:rsidRPr="00626F14" w:rsidRDefault="00D714BC" w:rsidP="00D714BC">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Arus Kas Pendanaan (</w:t>
      </w:r>
      <w:r w:rsidRPr="00626F14">
        <w:rPr>
          <w:rFonts w:ascii="Times New Roman" w:hAnsi="Times New Roman" w:cs="Times New Roman"/>
          <w:i/>
          <w:sz w:val="24"/>
          <w:szCs w:val="24"/>
          <w:lang w:val="en-US"/>
        </w:rPr>
        <w:t>financing activities</w:t>
      </w:r>
      <w:r w:rsidRPr="00626F14">
        <w:rPr>
          <w:rFonts w:ascii="Times New Roman" w:hAnsi="Times New Roman" w:cs="Times New Roman"/>
          <w:sz w:val="24"/>
          <w:szCs w:val="24"/>
          <w:lang w:val="en-US"/>
        </w:rPr>
        <w:t>) meliputi pos-pos kewajiban dan ekuitas pemilik.</w:t>
      </w:r>
      <w:proofErr w:type="gramEnd"/>
      <w:r w:rsidRPr="00626F14">
        <w:rPr>
          <w:rFonts w:ascii="Times New Roman" w:hAnsi="Times New Roman" w:cs="Times New Roman"/>
          <w:sz w:val="24"/>
          <w:szCs w:val="24"/>
          <w:lang w:val="en-US"/>
        </w:rPr>
        <w:t xml:space="preserve"> Menurut Standar Akuntansi Keuangan di Indonesia (PSAK No.2, Paragraf 5) mendefinisikan kegiatan Pembiayaan adalah sebagai berikut:</w:t>
      </w:r>
    </w:p>
    <w:p w:rsidR="00D714BC" w:rsidRPr="00626F14" w:rsidRDefault="00D714BC" w:rsidP="00D714BC">
      <w:pPr>
        <w:spacing w:line="240" w:lineRule="auto"/>
        <w:ind w:left="709" w:firstLine="60"/>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“Aktivitas Pendanaan adalah aktivitas yang mengakibatkan perubahan dalam jumlah serta komposisi modal dan pinjaman perusahaan.</w:t>
      </w:r>
      <w:proofErr w:type="gramEnd"/>
      <w:r w:rsidRPr="00626F14">
        <w:rPr>
          <w:rFonts w:ascii="Times New Roman" w:hAnsi="Times New Roman" w:cs="Times New Roman"/>
          <w:sz w:val="24"/>
          <w:szCs w:val="24"/>
          <w:lang w:val="en-US"/>
        </w:rPr>
        <w:t xml:space="preserve"> Arus kas yang timbul dari aktivitas pendanaan perlu dilakukan pengungkapan terpisah karena berguna untuk memprediksi klaim terhadap arus kas masa depan oleh para pemasok modal perusahaan.”</w:t>
      </w:r>
    </w:p>
    <w:p w:rsidR="00D714BC" w:rsidRPr="00626F14" w:rsidRDefault="00D714BC" w:rsidP="00D714BC">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Dalam definisi tersebut disebutkan bahwa arus kas dari kegiaan pembiayaan merupakan arus kas yang berasal dari kegiatan yang mengakibatkan perubahan dalam komposisi modal dan pinjaman perusahaan, sehingga arus kas dari kegiatan pembiayaan ini merupakan kegiatan diluar kegiatan operasi dan investasi.</w:t>
      </w:r>
      <w:proofErr w:type="gramEnd"/>
    </w:p>
    <w:p w:rsidR="007D4257" w:rsidRPr="00626F14" w:rsidRDefault="00D714BC" w:rsidP="00D714BC">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Menurut Hans Kartikahadi (2012:205), berikut merupakan contoh dari kegiatan-kegiatan yang termasuk dalam arus kas dari kegiatan investasi:</w:t>
      </w:r>
    </w:p>
    <w:p w:rsidR="00D714BC" w:rsidRPr="00626F14" w:rsidRDefault="00D714BC" w:rsidP="00D714BC">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lastRenderedPageBreak/>
        <w:t>Contoh Arus Kas Masuk dan Arus Kas Keluar dari kegiatan Pembiayaan</w:t>
      </w:r>
    </w:p>
    <w:tbl>
      <w:tblPr>
        <w:tblStyle w:val="TableGrid"/>
        <w:tblW w:w="0" w:type="auto"/>
        <w:tblLook w:val="04A0"/>
      </w:tblPr>
      <w:tblGrid>
        <w:gridCol w:w="4076"/>
        <w:gridCol w:w="4077"/>
      </w:tblGrid>
      <w:tr w:rsidR="00D714BC" w:rsidRPr="00626F14" w:rsidTr="00D714BC">
        <w:tc>
          <w:tcPr>
            <w:tcW w:w="4076" w:type="dxa"/>
          </w:tcPr>
          <w:p w:rsidR="00D714BC" w:rsidRPr="00626F14" w:rsidRDefault="00D714BC" w:rsidP="00D714BC">
            <w:pPr>
              <w:spacing w:line="480" w:lineRule="auto"/>
              <w:jc w:val="center"/>
              <w:rPr>
                <w:rFonts w:ascii="Times New Roman" w:hAnsi="Times New Roman" w:cs="Times New Roman"/>
                <w:sz w:val="24"/>
                <w:szCs w:val="24"/>
                <w:lang w:val="en-US"/>
              </w:rPr>
            </w:pPr>
            <w:r w:rsidRPr="00626F14">
              <w:rPr>
                <w:rFonts w:ascii="Times New Roman" w:hAnsi="Times New Roman" w:cs="Times New Roman"/>
                <w:sz w:val="24"/>
                <w:szCs w:val="24"/>
                <w:lang w:val="en-US"/>
              </w:rPr>
              <w:t>Arus Kas Masuk</w:t>
            </w:r>
          </w:p>
        </w:tc>
        <w:tc>
          <w:tcPr>
            <w:tcW w:w="4077" w:type="dxa"/>
          </w:tcPr>
          <w:p w:rsidR="00D714BC" w:rsidRPr="00626F14" w:rsidRDefault="00D714BC" w:rsidP="00D714BC">
            <w:pPr>
              <w:spacing w:line="480" w:lineRule="auto"/>
              <w:jc w:val="center"/>
              <w:rPr>
                <w:rFonts w:ascii="Times New Roman" w:hAnsi="Times New Roman" w:cs="Times New Roman"/>
                <w:sz w:val="24"/>
                <w:szCs w:val="24"/>
                <w:lang w:val="en-US"/>
              </w:rPr>
            </w:pPr>
            <w:r w:rsidRPr="00626F14">
              <w:rPr>
                <w:rFonts w:ascii="Times New Roman" w:hAnsi="Times New Roman" w:cs="Times New Roman"/>
                <w:sz w:val="24"/>
                <w:szCs w:val="24"/>
                <w:lang w:val="en-US"/>
              </w:rPr>
              <w:t>Arus Kas Keluar</w:t>
            </w:r>
          </w:p>
        </w:tc>
      </w:tr>
      <w:tr w:rsidR="00D714BC" w:rsidRPr="00626F14" w:rsidTr="00D714BC">
        <w:trPr>
          <w:trHeight w:val="4272"/>
        </w:trPr>
        <w:tc>
          <w:tcPr>
            <w:tcW w:w="4076" w:type="dxa"/>
          </w:tcPr>
          <w:p w:rsidR="00D714BC" w:rsidRPr="00626F14" w:rsidRDefault="00D714BC" w:rsidP="00D714BC">
            <w:pPr>
              <w:pStyle w:val="ListParagraph"/>
              <w:numPr>
                <w:ilvl w:val="0"/>
                <w:numId w:val="38"/>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Penerbitan saham atau instrument modal lain </w:t>
            </w:r>
          </w:p>
          <w:p w:rsidR="00D714BC" w:rsidRPr="00626F14" w:rsidRDefault="00D714BC" w:rsidP="00D714BC">
            <w:pPr>
              <w:pStyle w:val="ListParagraph"/>
              <w:numPr>
                <w:ilvl w:val="0"/>
                <w:numId w:val="38"/>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Penerbitan obligasi, pinjaman, wesel, hipotek, dan pinjaman jangka pendek dan jangka panjang lain</w:t>
            </w:r>
          </w:p>
        </w:tc>
        <w:tc>
          <w:tcPr>
            <w:tcW w:w="4077" w:type="dxa"/>
          </w:tcPr>
          <w:p w:rsidR="00D714BC" w:rsidRPr="00626F14" w:rsidRDefault="00D714BC" w:rsidP="00D714BC">
            <w:pPr>
              <w:pStyle w:val="ListParagraph"/>
              <w:numPr>
                <w:ilvl w:val="0"/>
                <w:numId w:val="39"/>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Pembayaran kas kepada pemilik untuk menarik atau menebus saham entitas </w:t>
            </w:r>
          </w:p>
          <w:p w:rsidR="00D714BC" w:rsidRPr="00626F14" w:rsidRDefault="00D714BC" w:rsidP="00D714BC">
            <w:pPr>
              <w:pStyle w:val="ListParagraph"/>
              <w:numPr>
                <w:ilvl w:val="0"/>
                <w:numId w:val="39"/>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Pelunasan pinjaman </w:t>
            </w:r>
          </w:p>
          <w:p w:rsidR="00D714BC" w:rsidRPr="00626F14" w:rsidRDefault="00D714BC" w:rsidP="00D714BC">
            <w:pPr>
              <w:pStyle w:val="ListParagraph"/>
              <w:numPr>
                <w:ilvl w:val="0"/>
                <w:numId w:val="39"/>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Pembayaran kas oleh</w:t>
            </w:r>
            <w:r w:rsidRPr="00626F14">
              <w:rPr>
                <w:rFonts w:ascii="Times New Roman" w:hAnsi="Times New Roman" w:cs="Times New Roman"/>
                <w:i/>
                <w:sz w:val="24"/>
                <w:szCs w:val="24"/>
                <w:lang w:val="en-US"/>
              </w:rPr>
              <w:t xml:space="preserve"> lesee</w:t>
            </w:r>
            <w:r w:rsidRPr="00626F14">
              <w:rPr>
                <w:rFonts w:ascii="Times New Roman" w:hAnsi="Times New Roman" w:cs="Times New Roman"/>
                <w:sz w:val="24"/>
                <w:szCs w:val="24"/>
                <w:lang w:val="en-US"/>
              </w:rPr>
              <w:t xml:space="preserve"> untuk menguragi saldo liabilitas yang berkaitan dengan sewa pembiayaan </w:t>
            </w:r>
          </w:p>
          <w:p w:rsidR="00D714BC" w:rsidRPr="00626F14" w:rsidRDefault="00D714BC" w:rsidP="00D714BC">
            <w:pPr>
              <w:spacing w:line="480" w:lineRule="auto"/>
              <w:jc w:val="both"/>
              <w:rPr>
                <w:rFonts w:ascii="Times New Roman" w:hAnsi="Times New Roman" w:cs="Times New Roman"/>
                <w:sz w:val="24"/>
                <w:szCs w:val="24"/>
                <w:lang w:val="en-US"/>
              </w:rPr>
            </w:pPr>
          </w:p>
        </w:tc>
      </w:tr>
    </w:tbl>
    <w:p w:rsidR="00D714BC" w:rsidRPr="00626F14" w:rsidRDefault="00D714BC" w:rsidP="00D714BC">
      <w:pPr>
        <w:spacing w:line="480" w:lineRule="auto"/>
        <w:ind w:firstLine="709"/>
        <w:jc w:val="both"/>
        <w:rPr>
          <w:rFonts w:ascii="Times New Roman" w:hAnsi="Times New Roman" w:cs="Times New Roman"/>
          <w:sz w:val="24"/>
          <w:szCs w:val="24"/>
          <w:lang w:val="en-US"/>
        </w:rPr>
      </w:pPr>
    </w:p>
    <w:p w:rsidR="00D714BC" w:rsidRPr="00626F14" w:rsidRDefault="00D714BC" w:rsidP="00D714BC">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Sedangkan Menurut Standar Akuntansi Keuangan (2007) arus kas pendanaan meliputi:</w:t>
      </w:r>
    </w:p>
    <w:p w:rsidR="00D714BC" w:rsidRPr="00626F14" w:rsidRDefault="00D714BC" w:rsidP="00D714BC">
      <w:pPr>
        <w:pStyle w:val="ListParagraph"/>
        <w:numPr>
          <w:ilvl w:val="0"/>
          <w:numId w:val="40"/>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Penerimaan kas dari emisi saham atau instrumen modal lainnya</w:t>
      </w:r>
    </w:p>
    <w:p w:rsidR="00D714BC" w:rsidRPr="00626F14" w:rsidRDefault="00D714BC" w:rsidP="00D714BC">
      <w:pPr>
        <w:pStyle w:val="ListParagraph"/>
        <w:numPr>
          <w:ilvl w:val="0"/>
          <w:numId w:val="40"/>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Pembayaran kas kepada para pemegang saham untuk menarik atau</w:t>
      </w:r>
    </w:p>
    <w:p w:rsidR="00D714BC" w:rsidRPr="00626F14" w:rsidRDefault="00D714BC" w:rsidP="00D714BC">
      <w:pPr>
        <w:spacing w:line="480" w:lineRule="auto"/>
        <w:ind w:left="349" w:firstLine="720"/>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menebus</w:t>
      </w:r>
      <w:proofErr w:type="gramEnd"/>
      <w:r w:rsidRPr="00626F14">
        <w:rPr>
          <w:rFonts w:ascii="Times New Roman" w:hAnsi="Times New Roman" w:cs="Times New Roman"/>
          <w:sz w:val="24"/>
          <w:szCs w:val="24"/>
          <w:lang w:val="en-US"/>
        </w:rPr>
        <w:t xml:space="preserve"> saham perusahaan.</w:t>
      </w:r>
    </w:p>
    <w:p w:rsidR="00D714BC" w:rsidRPr="00626F14" w:rsidRDefault="00D714BC" w:rsidP="00D714BC">
      <w:pPr>
        <w:pStyle w:val="ListParagraph"/>
        <w:numPr>
          <w:ilvl w:val="0"/>
          <w:numId w:val="40"/>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Penerimaan kas dari emisi obligasi ,pinjaman, wesel , hipotek , dan</w:t>
      </w:r>
    </w:p>
    <w:p w:rsidR="00D714BC" w:rsidRPr="00626F14" w:rsidRDefault="00D714BC" w:rsidP="00D714BC">
      <w:pPr>
        <w:spacing w:line="480" w:lineRule="auto"/>
        <w:ind w:left="349" w:firstLine="720"/>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pinjaman</w:t>
      </w:r>
      <w:proofErr w:type="gramEnd"/>
      <w:r w:rsidRPr="00626F14">
        <w:rPr>
          <w:rFonts w:ascii="Times New Roman" w:hAnsi="Times New Roman" w:cs="Times New Roman"/>
          <w:sz w:val="24"/>
          <w:szCs w:val="24"/>
          <w:lang w:val="en-US"/>
        </w:rPr>
        <w:t xml:space="preserve"> lainnya.</w:t>
      </w:r>
    </w:p>
    <w:p w:rsidR="00D714BC" w:rsidRPr="00626F14" w:rsidRDefault="00D714BC" w:rsidP="00D714BC">
      <w:pPr>
        <w:pStyle w:val="ListParagraph"/>
        <w:numPr>
          <w:ilvl w:val="0"/>
          <w:numId w:val="40"/>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Pembayaran kas oleh penyewa guna usaha (lesee) untuk mengurangi</w:t>
      </w:r>
    </w:p>
    <w:p w:rsidR="00D714BC" w:rsidRPr="00626F14" w:rsidRDefault="00D714BC" w:rsidP="00D714BC">
      <w:pPr>
        <w:spacing w:line="480" w:lineRule="auto"/>
        <w:ind w:left="349" w:firstLine="720"/>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saldo</w:t>
      </w:r>
      <w:proofErr w:type="gramEnd"/>
      <w:r w:rsidRPr="00626F14">
        <w:rPr>
          <w:rFonts w:ascii="Times New Roman" w:hAnsi="Times New Roman" w:cs="Times New Roman"/>
          <w:sz w:val="24"/>
          <w:szCs w:val="24"/>
          <w:lang w:val="en-US"/>
        </w:rPr>
        <w:t xml:space="preserve"> kewajiban yang berkaitan dengan sewa guna usaha pembiayaan</w:t>
      </w:r>
    </w:p>
    <w:p w:rsidR="00D714BC" w:rsidRPr="00626F14" w:rsidRDefault="00D714BC" w:rsidP="00D714BC">
      <w:pPr>
        <w:spacing w:line="480" w:lineRule="auto"/>
        <w:ind w:left="349" w:firstLine="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w:t>
      </w:r>
      <w:proofErr w:type="gramStart"/>
      <w:r w:rsidRPr="00626F14">
        <w:rPr>
          <w:rFonts w:ascii="Times New Roman" w:hAnsi="Times New Roman" w:cs="Times New Roman"/>
          <w:i/>
          <w:sz w:val="24"/>
          <w:szCs w:val="24"/>
          <w:lang w:val="en-US"/>
        </w:rPr>
        <w:t>financial</w:t>
      </w:r>
      <w:proofErr w:type="gramEnd"/>
      <w:r w:rsidRPr="00626F14">
        <w:rPr>
          <w:rFonts w:ascii="Times New Roman" w:hAnsi="Times New Roman" w:cs="Times New Roman"/>
          <w:i/>
          <w:sz w:val="24"/>
          <w:szCs w:val="24"/>
          <w:lang w:val="en-US"/>
        </w:rPr>
        <w:t xml:space="preserve"> lease</w:t>
      </w:r>
      <w:r w:rsidRPr="00626F14">
        <w:rPr>
          <w:rFonts w:ascii="Times New Roman" w:hAnsi="Times New Roman" w:cs="Times New Roman"/>
          <w:sz w:val="24"/>
          <w:szCs w:val="24"/>
          <w:lang w:val="en-US"/>
        </w:rPr>
        <w:t>).</w:t>
      </w:r>
    </w:p>
    <w:p w:rsidR="00D714BC" w:rsidRPr="00626F14" w:rsidRDefault="008364D9" w:rsidP="00D714BC">
      <w:pPr>
        <w:spacing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2.3.5</w:t>
      </w:r>
      <w:r w:rsidR="00D714BC" w:rsidRPr="00626F14">
        <w:rPr>
          <w:rFonts w:ascii="Times New Roman" w:hAnsi="Times New Roman" w:cs="Times New Roman"/>
          <w:b/>
          <w:sz w:val="24"/>
          <w:szCs w:val="24"/>
          <w:lang w:val="en-US"/>
        </w:rPr>
        <w:tab/>
        <w:t>Pelaporan Arus Kas</w:t>
      </w:r>
    </w:p>
    <w:p w:rsidR="00D714BC" w:rsidRPr="00626F14" w:rsidRDefault="00D714BC" w:rsidP="00D714BC">
      <w:pPr>
        <w:spacing w:line="480" w:lineRule="auto"/>
        <w:ind w:firstLine="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Menurut Hans Kartikahadi (2012:208), laporan arus kas disusun berdasarkan data sebagai berikut:</w:t>
      </w:r>
    </w:p>
    <w:p w:rsidR="00D714BC" w:rsidRPr="00626F14" w:rsidRDefault="00D714BC" w:rsidP="00D714BC">
      <w:pPr>
        <w:pStyle w:val="ListParagraph"/>
        <w:numPr>
          <w:ilvl w:val="0"/>
          <w:numId w:val="42"/>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Laporan posisi keuangan perbandingan antara saldo awal dan saldo akhir periode</w:t>
      </w:r>
    </w:p>
    <w:p w:rsidR="00D714BC" w:rsidRPr="00626F14" w:rsidRDefault="00D714BC" w:rsidP="00D714BC">
      <w:pPr>
        <w:pStyle w:val="ListParagraph"/>
        <w:numPr>
          <w:ilvl w:val="0"/>
          <w:numId w:val="42"/>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Laporan laba rugi</w:t>
      </w:r>
    </w:p>
    <w:p w:rsidR="00D714BC" w:rsidRPr="00626F14" w:rsidRDefault="00D714BC" w:rsidP="00D714BC">
      <w:pPr>
        <w:pStyle w:val="ListParagraph"/>
        <w:numPr>
          <w:ilvl w:val="0"/>
          <w:numId w:val="42"/>
        </w:num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Data dan informasi akuntansi keuangan lainnya</w:t>
      </w:r>
    </w:p>
    <w:p w:rsidR="00D714BC" w:rsidRPr="00626F14" w:rsidRDefault="00D714BC" w:rsidP="00D714BC">
      <w:pPr>
        <w:pStyle w:val="ListParagraph"/>
        <w:spacing w:line="480" w:lineRule="auto"/>
        <w:ind w:left="1080"/>
        <w:jc w:val="both"/>
        <w:rPr>
          <w:rFonts w:ascii="Times New Roman" w:hAnsi="Times New Roman" w:cs="Times New Roman"/>
          <w:sz w:val="24"/>
          <w:szCs w:val="24"/>
          <w:lang w:val="en-US"/>
        </w:rPr>
      </w:pPr>
    </w:p>
    <w:p w:rsidR="00D714BC" w:rsidRPr="00626F14" w:rsidRDefault="00DD4CA0" w:rsidP="00D714BC">
      <w:pPr>
        <w:spacing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2.3.4.1</w:t>
      </w:r>
      <w:r w:rsidRPr="00626F14">
        <w:rPr>
          <w:rFonts w:ascii="Times New Roman" w:hAnsi="Times New Roman" w:cs="Times New Roman"/>
          <w:b/>
          <w:sz w:val="24"/>
          <w:szCs w:val="24"/>
          <w:lang w:val="en-US"/>
        </w:rPr>
        <w:tab/>
      </w:r>
      <w:r w:rsidR="00D714BC" w:rsidRPr="00626F14">
        <w:rPr>
          <w:rFonts w:ascii="Times New Roman" w:hAnsi="Times New Roman" w:cs="Times New Roman"/>
          <w:b/>
          <w:sz w:val="24"/>
          <w:szCs w:val="24"/>
          <w:lang w:val="en-US"/>
        </w:rPr>
        <w:t>Pelaporan Arus kas dari Kegiatan Operasi</w:t>
      </w:r>
    </w:p>
    <w:p w:rsidR="00D714BC" w:rsidRPr="00626F14" w:rsidRDefault="00D714BC" w:rsidP="00DD4CA0">
      <w:pPr>
        <w:spacing w:line="480" w:lineRule="auto"/>
        <w:ind w:firstLine="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Arus kas dari kegiatan operasi dapat dilaporkan dengan menggunakan salah satu dari 2 (dua) metode, yaitu:</w:t>
      </w:r>
    </w:p>
    <w:p w:rsidR="00D714BC" w:rsidRPr="00626F14" w:rsidRDefault="00D714BC" w:rsidP="00DD4CA0">
      <w:pPr>
        <w:pStyle w:val="ListParagraph"/>
        <w:numPr>
          <w:ilvl w:val="0"/>
          <w:numId w:val="43"/>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Metode Langsung</w:t>
      </w:r>
    </w:p>
    <w:p w:rsidR="00D714BC" w:rsidRPr="00626F14" w:rsidRDefault="00D714BC" w:rsidP="00DD4CA0">
      <w:pPr>
        <w:spacing w:line="480" w:lineRule="auto"/>
        <w:ind w:firstLine="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Metode ini menyajikan dan mengungkapkan kelompok utama penerimaan kas bruto dan pengeluaran kas bruto yang berasal dari kegiatan operasi</w:t>
      </w:r>
    </w:p>
    <w:p w:rsidR="00D714BC" w:rsidRPr="00626F14" w:rsidRDefault="00D714BC" w:rsidP="00DD4CA0">
      <w:pPr>
        <w:pStyle w:val="ListParagraph"/>
        <w:numPr>
          <w:ilvl w:val="0"/>
          <w:numId w:val="43"/>
        </w:numPr>
        <w:spacing w:line="480" w:lineRule="auto"/>
        <w:ind w:hanging="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Metode Tidak Langsung</w:t>
      </w:r>
    </w:p>
    <w:p w:rsidR="00D714BC" w:rsidRPr="00626F14" w:rsidRDefault="00D714BC" w:rsidP="00DD4CA0">
      <w:pPr>
        <w:spacing w:line="480" w:lineRule="auto"/>
        <w:ind w:firstLine="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Metode ini menyajikan arus kas dari kegiatan operasi dengan berpangkal tolak dari laba atau rugi bersih, kemudian disesuaikan dengan transaksi bukan kas, penghasilan diterima dimuka atau belum di terima, beban di </w:t>
      </w:r>
      <w:proofErr w:type="gramStart"/>
      <w:r w:rsidRPr="00626F14">
        <w:rPr>
          <w:rFonts w:ascii="Times New Roman" w:hAnsi="Times New Roman" w:cs="Times New Roman"/>
          <w:sz w:val="24"/>
          <w:szCs w:val="24"/>
          <w:lang w:val="en-US"/>
        </w:rPr>
        <w:t>bayar</w:t>
      </w:r>
      <w:proofErr w:type="gramEnd"/>
      <w:r w:rsidRPr="00626F14">
        <w:rPr>
          <w:rFonts w:ascii="Times New Roman" w:hAnsi="Times New Roman" w:cs="Times New Roman"/>
          <w:sz w:val="24"/>
          <w:szCs w:val="24"/>
          <w:lang w:val="en-US"/>
        </w:rPr>
        <w:t xml:space="preserve"> di muka atau masih terutang, dan memisahkan unsure penghasilan atau beban berkaitan dengan arus kas investasi pembiayaan.</w:t>
      </w:r>
    </w:p>
    <w:p w:rsidR="00D714BC" w:rsidRPr="00626F14" w:rsidRDefault="00D714BC" w:rsidP="00DD4CA0">
      <w:pPr>
        <w:spacing w:line="480" w:lineRule="auto"/>
        <w:ind w:firstLine="720"/>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Peraturan BAPEPAM dan LK No.</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VIII.G.7 secara eksplisit menyebutkan bahw</w:t>
      </w:r>
      <w:r w:rsidR="00DD4CA0" w:rsidRPr="00626F14">
        <w:rPr>
          <w:rFonts w:ascii="Times New Roman" w:hAnsi="Times New Roman" w:cs="Times New Roman"/>
          <w:sz w:val="24"/>
          <w:szCs w:val="24"/>
          <w:lang w:val="en-US"/>
        </w:rPr>
        <w:t>a emiten atau perusahaan publik</w:t>
      </w:r>
      <w:r w:rsidRPr="00626F14">
        <w:rPr>
          <w:rFonts w:ascii="Times New Roman" w:hAnsi="Times New Roman" w:cs="Times New Roman"/>
          <w:sz w:val="24"/>
          <w:szCs w:val="24"/>
          <w:lang w:val="en-US"/>
        </w:rPr>
        <w:t xml:space="preserve"> wajib menyajikan arus kas dari kegiatan operasi dengan metode langsung (</w:t>
      </w:r>
      <w:r w:rsidRPr="00626F14">
        <w:rPr>
          <w:rFonts w:ascii="Times New Roman" w:hAnsi="Times New Roman" w:cs="Times New Roman"/>
          <w:i/>
          <w:sz w:val="24"/>
          <w:szCs w:val="24"/>
          <w:lang w:val="en-US"/>
        </w:rPr>
        <w:t>direct method</w:t>
      </w:r>
      <w:r w:rsidRPr="00626F14">
        <w:rPr>
          <w:rFonts w:ascii="Times New Roman" w:hAnsi="Times New Roman" w:cs="Times New Roman"/>
          <w:sz w:val="24"/>
          <w:szCs w:val="24"/>
          <w:lang w:val="en-US"/>
        </w:rPr>
        <w:t>).</w:t>
      </w:r>
      <w:proofErr w:type="gramEnd"/>
    </w:p>
    <w:p w:rsidR="00D714BC" w:rsidRPr="00626F14" w:rsidRDefault="00DD4CA0" w:rsidP="00D714BC">
      <w:pPr>
        <w:spacing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lastRenderedPageBreak/>
        <w:t>2.3.4.2</w:t>
      </w:r>
      <w:r w:rsidRPr="00626F14">
        <w:rPr>
          <w:rFonts w:ascii="Times New Roman" w:hAnsi="Times New Roman" w:cs="Times New Roman"/>
          <w:b/>
          <w:sz w:val="24"/>
          <w:szCs w:val="24"/>
          <w:lang w:val="en-US"/>
        </w:rPr>
        <w:tab/>
      </w:r>
      <w:r w:rsidR="00D714BC" w:rsidRPr="00626F14">
        <w:rPr>
          <w:rFonts w:ascii="Times New Roman" w:hAnsi="Times New Roman" w:cs="Times New Roman"/>
          <w:b/>
          <w:sz w:val="24"/>
          <w:szCs w:val="24"/>
          <w:lang w:val="en-US"/>
        </w:rPr>
        <w:t>Pelaporan Arus kas dari Kegiatan Investasi</w:t>
      </w:r>
    </w:p>
    <w:p w:rsidR="00D714BC" w:rsidRPr="00626F14" w:rsidRDefault="00D714BC" w:rsidP="00DD4CA0">
      <w:pPr>
        <w:spacing w:line="480" w:lineRule="auto"/>
        <w:ind w:firstLine="72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Dilakukan dengan </w:t>
      </w:r>
      <w:proofErr w:type="gramStart"/>
      <w:r w:rsidRPr="00626F14">
        <w:rPr>
          <w:rFonts w:ascii="Times New Roman" w:hAnsi="Times New Roman" w:cs="Times New Roman"/>
          <w:sz w:val="24"/>
          <w:szCs w:val="24"/>
          <w:lang w:val="en-US"/>
        </w:rPr>
        <w:t>cara</w:t>
      </w:r>
      <w:proofErr w:type="gramEnd"/>
      <w:r w:rsidRPr="00626F14">
        <w:rPr>
          <w:rFonts w:ascii="Times New Roman" w:hAnsi="Times New Roman" w:cs="Times New Roman"/>
          <w:sz w:val="24"/>
          <w:szCs w:val="24"/>
          <w:lang w:val="en-US"/>
        </w:rPr>
        <w:t xml:space="preserve"> melaporkan secara terpisah antara penerimaan kas bruto dan pengeluaran kas bruto terkait dengan kegiatan investasi perusahaan.</w:t>
      </w:r>
    </w:p>
    <w:p w:rsidR="00D714BC" w:rsidRPr="00626F14" w:rsidRDefault="00DD4CA0" w:rsidP="00D714BC">
      <w:pPr>
        <w:spacing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2.3.4.3</w:t>
      </w:r>
      <w:r w:rsidRPr="00626F14">
        <w:rPr>
          <w:rFonts w:ascii="Times New Roman" w:hAnsi="Times New Roman" w:cs="Times New Roman"/>
          <w:b/>
          <w:sz w:val="24"/>
          <w:szCs w:val="24"/>
          <w:lang w:val="en-US"/>
        </w:rPr>
        <w:tab/>
      </w:r>
      <w:r w:rsidR="00D714BC" w:rsidRPr="00626F14">
        <w:rPr>
          <w:rFonts w:ascii="Times New Roman" w:hAnsi="Times New Roman" w:cs="Times New Roman"/>
          <w:b/>
          <w:sz w:val="24"/>
          <w:szCs w:val="24"/>
          <w:lang w:val="en-US"/>
        </w:rPr>
        <w:t>Pelaporan Arus kas dari Kegiatan Pembiayaan</w:t>
      </w:r>
    </w:p>
    <w:p w:rsidR="00D714BC" w:rsidRPr="00626F14" w:rsidRDefault="00D714BC" w:rsidP="00DD4CA0">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Dilakukan dengan </w:t>
      </w:r>
      <w:proofErr w:type="gramStart"/>
      <w:r w:rsidRPr="00626F14">
        <w:rPr>
          <w:rFonts w:ascii="Times New Roman" w:hAnsi="Times New Roman" w:cs="Times New Roman"/>
          <w:sz w:val="24"/>
          <w:szCs w:val="24"/>
          <w:lang w:val="en-US"/>
        </w:rPr>
        <w:t>cara</w:t>
      </w:r>
      <w:proofErr w:type="gramEnd"/>
      <w:r w:rsidRPr="00626F14">
        <w:rPr>
          <w:rFonts w:ascii="Times New Roman" w:hAnsi="Times New Roman" w:cs="Times New Roman"/>
          <w:sz w:val="24"/>
          <w:szCs w:val="24"/>
          <w:lang w:val="en-US"/>
        </w:rPr>
        <w:t xml:space="preserve"> melaporkan secara terpisah antara penerimaan kas bruto dan pengeluaran kas bruto terkait dengan kegiatan pembiayaan perusahaan.</w:t>
      </w:r>
    </w:p>
    <w:p w:rsidR="00A22DB2" w:rsidRDefault="00626F14" w:rsidP="002654D2">
      <w:pPr>
        <w:spacing w:line="480" w:lineRule="auto"/>
        <w:jc w:val="both"/>
        <w:rPr>
          <w:rFonts w:ascii="Times New Roman" w:eastAsia="Calibri" w:hAnsi="Times New Roman" w:cs="Times New Roman"/>
          <w:sz w:val="24"/>
          <w:szCs w:val="24"/>
          <w:lang w:val="en-US" w:eastAsia="id-ID"/>
        </w:rPr>
      </w:pPr>
      <w:r w:rsidRPr="00626F14">
        <w:rPr>
          <w:rFonts w:ascii="Times New Roman" w:eastAsia="Calibri" w:hAnsi="Times New Roman" w:cs="Times New Roman"/>
          <w:sz w:val="24"/>
          <w:szCs w:val="24"/>
          <w:lang w:val="en-US" w:eastAsia="id-ID"/>
        </w:rPr>
        <w:t>Harga Saham</w:t>
      </w:r>
      <w:r>
        <w:rPr>
          <w:rFonts w:ascii="Times New Roman" w:eastAsia="Calibri" w:hAnsi="Times New Roman" w:cs="Times New Roman"/>
          <w:sz w:val="24"/>
          <w:szCs w:val="24"/>
          <w:lang w:val="en-US" w:eastAsia="id-ID"/>
        </w:rPr>
        <w:t>.</w:t>
      </w:r>
    </w:p>
    <w:p w:rsidR="002654D2" w:rsidRDefault="002654D2" w:rsidP="002654D2">
      <w:pPr>
        <w:spacing w:line="480" w:lineRule="auto"/>
        <w:jc w:val="both"/>
        <w:rPr>
          <w:rFonts w:ascii="Times New Roman" w:eastAsia="Calibri" w:hAnsi="Times New Roman" w:cs="Times New Roman"/>
          <w:sz w:val="24"/>
          <w:szCs w:val="24"/>
          <w:lang w:val="en-US" w:eastAsia="id-ID"/>
        </w:rPr>
      </w:pPr>
    </w:p>
    <w:p w:rsidR="00626F14" w:rsidRPr="00626F14" w:rsidRDefault="00626F14" w:rsidP="002654D2">
      <w:pPr>
        <w:spacing w:line="480" w:lineRule="auto"/>
        <w:jc w:val="both"/>
        <w:rPr>
          <w:rFonts w:ascii="Times New Roman" w:eastAsia="Calibri" w:hAnsi="Times New Roman" w:cs="Times New Roman"/>
          <w:b/>
          <w:sz w:val="24"/>
          <w:szCs w:val="24"/>
          <w:lang w:val="en-US" w:eastAsia="id-ID"/>
        </w:rPr>
      </w:pPr>
      <w:r w:rsidRPr="00626F14">
        <w:rPr>
          <w:rFonts w:ascii="Times New Roman" w:eastAsia="Calibri" w:hAnsi="Times New Roman" w:cs="Times New Roman"/>
          <w:b/>
          <w:sz w:val="24"/>
          <w:szCs w:val="24"/>
          <w:lang w:val="en-US" w:eastAsia="id-ID"/>
        </w:rPr>
        <w:t>2.4</w:t>
      </w:r>
      <w:r w:rsidRPr="00626F14">
        <w:rPr>
          <w:rFonts w:ascii="Times New Roman" w:eastAsia="Calibri" w:hAnsi="Times New Roman" w:cs="Times New Roman"/>
          <w:b/>
          <w:sz w:val="24"/>
          <w:szCs w:val="24"/>
          <w:lang w:val="en-US" w:eastAsia="id-ID"/>
        </w:rPr>
        <w:tab/>
        <w:t>Harga Saham</w:t>
      </w:r>
    </w:p>
    <w:p w:rsidR="00626F14" w:rsidRPr="00626F14" w:rsidRDefault="00626F14" w:rsidP="00626F14">
      <w:pPr>
        <w:spacing w:line="480" w:lineRule="auto"/>
        <w:jc w:val="both"/>
        <w:rPr>
          <w:rFonts w:ascii="Times New Roman" w:eastAsia="Calibri" w:hAnsi="Times New Roman" w:cs="Times New Roman"/>
          <w:b/>
          <w:sz w:val="24"/>
          <w:szCs w:val="24"/>
          <w:lang w:val="en-US" w:eastAsia="id-ID"/>
        </w:rPr>
      </w:pPr>
      <w:r w:rsidRPr="00626F14">
        <w:rPr>
          <w:rFonts w:ascii="Times New Roman" w:eastAsia="Calibri" w:hAnsi="Times New Roman" w:cs="Times New Roman"/>
          <w:b/>
          <w:sz w:val="24"/>
          <w:szCs w:val="24"/>
          <w:lang w:val="en-US" w:eastAsia="id-ID"/>
        </w:rPr>
        <w:t>2.4.1</w:t>
      </w:r>
      <w:r w:rsidRPr="00626F14">
        <w:rPr>
          <w:rFonts w:ascii="Times New Roman" w:eastAsia="Calibri" w:hAnsi="Times New Roman" w:cs="Times New Roman"/>
          <w:b/>
          <w:sz w:val="24"/>
          <w:szCs w:val="24"/>
          <w:lang w:val="en-US" w:eastAsia="id-ID"/>
        </w:rPr>
        <w:tab/>
        <w:t>Pengertian Harga Saham</w:t>
      </w:r>
    </w:p>
    <w:p w:rsidR="00626F14" w:rsidRPr="00626F14" w:rsidRDefault="00626F14" w:rsidP="00626F14">
      <w:pPr>
        <w:spacing w:line="480" w:lineRule="auto"/>
        <w:ind w:firstLine="720"/>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Harga saham merupakan salah satu indikator pengelolaan perusahaan.</w:t>
      </w:r>
      <w:proofErr w:type="gramEnd"/>
      <w:r w:rsidRPr="00626F14">
        <w:rPr>
          <w:rFonts w:ascii="Times New Roman" w:eastAsia="Calibri" w:hAnsi="Times New Roman" w:cs="Times New Roman"/>
          <w:sz w:val="24"/>
          <w:szCs w:val="24"/>
          <w:lang w:val="en-US" w:eastAsia="id-ID"/>
        </w:rPr>
        <w:t xml:space="preserve"> </w:t>
      </w:r>
      <w:proofErr w:type="gramStart"/>
      <w:r w:rsidRPr="00626F14">
        <w:rPr>
          <w:rFonts w:ascii="Times New Roman" w:eastAsia="Calibri" w:hAnsi="Times New Roman" w:cs="Times New Roman"/>
          <w:sz w:val="24"/>
          <w:szCs w:val="24"/>
          <w:lang w:val="en-US" w:eastAsia="id-ID"/>
        </w:rPr>
        <w:t>Ketika harga saham mengalami peningkatan dari sebelumnya dapat diartikan jika perusahaan mengelola aktiva dengan baik.</w:t>
      </w:r>
      <w:proofErr w:type="gramEnd"/>
      <w:r w:rsidRPr="00626F14">
        <w:rPr>
          <w:rFonts w:ascii="Times New Roman" w:eastAsia="Calibri" w:hAnsi="Times New Roman" w:cs="Times New Roman"/>
          <w:sz w:val="24"/>
          <w:szCs w:val="24"/>
          <w:lang w:val="en-US" w:eastAsia="id-ID"/>
        </w:rPr>
        <w:t xml:space="preserve"> Harga saham yang cukup tinggi </w:t>
      </w:r>
      <w:proofErr w:type="gramStart"/>
      <w:r w:rsidRPr="00626F14">
        <w:rPr>
          <w:rFonts w:ascii="Times New Roman" w:eastAsia="Calibri" w:hAnsi="Times New Roman" w:cs="Times New Roman"/>
          <w:sz w:val="24"/>
          <w:szCs w:val="24"/>
          <w:lang w:val="en-US" w:eastAsia="id-ID"/>
        </w:rPr>
        <w:t>akan</w:t>
      </w:r>
      <w:proofErr w:type="gramEnd"/>
      <w:r w:rsidRPr="00626F14">
        <w:rPr>
          <w:rFonts w:ascii="Times New Roman" w:eastAsia="Calibri" w:hAnsi="Times New Roman" w:cs="Times New Roman"/>
          <w:sz w:val="24"/>
          <w:szCs w:val="24"/>
          <w:lang w:val="en-US" w:eastAsia="id-ID"/>
        </w:rPr>
        <w:t xml:space="preserve"> memberikan keuntungan berupa capital gain dan citra yang lebih baik bagi perusahaan dihadapan investor dan calon investor sehingga dapat memudahkan perusahaan untuk mendapatkan dana dari luar perusahaan untuk keberlangsungan aktivitas perusahaan. Menurut Tandelilin (2010:19) mendefinisikan harga saham sebagai berikut:</w:t>
      </w:r>
    </w:p>
    <w:p w:rsidR="00626F14" w:rsidRPr="00626F14" w:rsidRDefault="00626F14" w:rsidP="00626F14">
      <w:pPr>
        <w:spacing w:line="480" w:lineRule="auto"/>
        <w:ind w:left="720"/>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“Harga saham merupakan harga yang terjadi di pasar saham, yang akan sangat berarti bagi perusahaan karena harga tersebut menentukan besarnya nilai perusahaan.”</w:t>
      </w:r>
      <w:proofErr w:type="gramEnd"/>
    </w:p>
    <w:p w:rsidR="00626F14" w:rsidRPr="00626F14" w:rsidRDefault="00626F14" w:rsidP="00626F14">
      <w:pPr>
        <w:spacing w:line="480" w:lineRule="auto"/>
        <w:ind w:firstLine="720"/>
        <w:jc w:val="both"/>
        <w:rPr>
          <w:rFonts w:ascii="Times New Roman" w:eastAsia="Calibri" w:hAnsi="Times New Roman" w:cs="Times New Roman"/>
          <w:sz w:val="24"/>
          <w:szCs w:val="24"/>
          <w:lang w:val="en-US" w:eastAsia="id-ID"/>
        </w:rPr>
      </w:pPr>
      <w:r w:rsidRPr="00626F14">
        <w:rPr>
          <w:rFonts w:ascii="Times New Roman" w:eastAsia="Calibri" w:hAnsi="Times New Roman" w:cs="Times New Roman"/>
          <w:sz w:val="24"/>
          <w:szCs w:val="24"/>
          <w:lang w:val="en-US" w:eastAsia="id-ID"/>
        </w:rPr>
        <w:lastRenderedPageBreak/>
        <w:t>Menurut Buddy Sentioso (2014:7) mendefinisikan bahwa pengertian harga saham adalah:</w:t>
      </w:r>
    </w:p>
    <w:p w:rsidR="00626F14" w:rsidRPr="00626F14" w:rsidRDefault="00626F14" w:rsidP="00626F14">
      <w:pPr>
        <w:spacing w:line="480" w:lineRule="auto"/>
        <w:ind w:firstLine="720"/>
        <w:jc w:val="both"/>
        <w:rPr>
          <w:rFonts w:ascii="Times New Roman" w:eastAsia="Calibri" w:hAnsi="Times New Roman" w:cs="Times New Roman"/>
          <w:sz w:val="24"/>
          <w:szCs w:val="24"/>
          <w:lang w:val="en-US" w:eastAsia="id-ID"/>
        </w:rPr>
      </w:pPr>
      <w:r w:rsidRPr="00626F14">
        <w:rPr>
          <w:rFonts w:ascii="Times New Roman" w:eastAsia="Calibri" w:hAnsi="Times New Roman" w:cs="Times New Roman"/>
          <w:sz w:val="24"/>
          <w:szCs w:val="24"/>
          <w:lang w:val="en-US" w:eastAsia="id-ID"/>
        </w:rPr>
        <w:t>“Harga saham adalah pertimbangan penting ketika investasi saham, tetapi</w:t>
      </w:r>
    </w:p>
    <w:p w:rsidR="00626F14" w:rsidRPr="00626F14" w:rsidRDefault="00626F14" w:rsidP="00626F14">
      <w:pPr>
        <w:spacing w:line="480" w:lineRule="auto"/>
        <w:ind w:firstLine="720"/>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itu</w:t>
      </w:r>
      <w:proofErr w:type="gramEnd"/>
      <w:r w:rsidRPr="00626F14">
        <w:rPr>
          <w:rFonts w:ascii="Times New Roman" w:eastAsia="Calibri" w:hAnsi="Times New Roman" w:cs="Times New Roman"/>
          <w:sz w:val="24"/>
          <w:szCs w:val="24"/>
          <w:lang w:val="en-US" w:eastAsia="id-ID"/>
        </w:rPr>
        <w:t xml:space="preserve"> hanya salah satu faktor dari dua faktor penting evaluasi. Faktor penting</w:t>
      </w:r>
    </w:p>
    <w:p w:rsidR="00626F14" w:rsidRPr="00626F14" w:rsidRDefault="00626F14" w:rsidP="00626F14">
      <w:pPr>
        <w:spacing w:line="480" w:lineRule="auto"/>
        <w:ind w:firstLine="720"/>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lainnya</w:t>
      </w:r>
      <w:proofErr w:type="gramEnd"/>
      <w:r w:rsidRPr="00626F14">
        <w:rPr>
          <w:rFonts w:ascii="Times New Roman" w:eastAsia="Calibri" w:hAnsi="Times New Roman" w:cs="Times New Roman"/>
          <w:sz w:val="24"/>
          <w:szCs w:val="24"/>
          <w:lang w:val="en-US" w:eastAsia="id-ID"/>
        </w:rPr>
        <w:t xml:space="preserve"> adalah nilai dari perusahaan”</w:t>
      </w:r>
    </w:p>
    <w:p w:rsidR="00626F14" w:rsidRPr="00626F14" w:rsidRDefault="00626F14" w:rsidP="00626F14">
      <w:pPr>
        <w:spacing w:line="480" w:lineRule="auto"/>
        <w:ind w:left="720"/>
        <w:jc w:val="both"/>
        <w:rPr>
          <w:rFonts w:ascii="Times New Roman" w:eastAsia="Calibri" w:hAnsi="Times New Roman" w:cs="Times New Roman"/>
          <w:sz w:val="24"/>
          <w:szCs w:val="24"/>
          <w:lang w:val="en-US" w:eastAsia="id-ID"/>
        </w:rPr>
      </w:pPr>
      <w:r w:rsidRPr="00626F14">
        <w:rPr>
          <w:rFonts w:ascii="Times New Roman" w:eastAsia="Calibri" w:hAnsi="Times New Roman" w:cs="Times New Roman"/>
          <w:sz w:val="24"/>
          <w:szCs w:val="24"/>
          <w:lang w:val="en-US" w:eastAsia="id-ID"/>
        </w:rPr>
        <w:t>Sedangkan menurut Agus Sartono (2010:41) harga saham adalah: “Sebesar nilai sekarang atau present value dari aliran kas yang diharapkan akan diterima”.</w:t>
      </w:r>
    </w:p>
    <w:p w:rsidR="00A22DB2" w:rsidRPr="008364D9" w:rsidRDefault="00626F14" w:rsidP="008364D9">
      <w:pPr>
        <w:spacing w:line="480" w:lineRule="auto"/>
        <w:ind w:firstLine="720"/>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Berdasarkan pengertian diatas dapat disimpulkan bahwa harga saham adalah harga pasar terakhir saat saham tersebut diperjualbelikan di pasar modal oleh investor.</w:t>
      </w:r>
      <w:proofErr w:type="gramEnd"/>
      <w:r w:rsidRPr="00626F14">
        <w:rPr>
          <w:rFonts w:ascii="Times New Roman" w:eastAsia="Calibri" w:hAnsi="Times New Roman" w:cs="Times New Roman"/>
          <w:sz w:val="24"/>
          <w:szCs w:val="24"/>
          <w:lang w:val="en-US" w:eastAsia="id-ID"/>
        </w:rPr>
        <w:t xml:space="preserve"> </w:t>
      </w:r>
      <w:proofErr w:type="gramStart"/>
      <w:r w:rsidRPr="00626F14">
        <w:rPr>
          <w:rFonts w:ascii="Times New Roman" w:eastAsia="Calibri" w:hAnsi="Times New Roman" w:cs="Times New Roman"/>
          <w:sz w:val="24"/>
          <w:szCs w:val="24"/>
          <w:lang w:val="en-US" w:eastAsia="id-ID"/>
        </w:rPr>
        <w:t>Dipasar sekunder atau dalam aktivitas perdagangan saham seharihari, harga-harga saham mengalami fluktuasi baik berupa kenaikan maupun penurunan.</w:t>
      </w:r>
      <w:proofErr w:type="gramEnd"/>
      <w:r w:rsidRPr="00626F14">
        <w:rPr>
          <w:rFonts w:ascii="Times New Roman" w:eastAsia="Calibri" w:hAnsi="Times New Roman" w:cs="Times New Roman"/>
          <w:sz w:val="24"/>
          <w:szCs w:val="24"/>
          <w:lang w:val="en-US" w:eastAsia="id-ID"/>
        </w:rPr>
        <w:t xml:space="preserve"> Naik turunnya harga saham ditentukan oleh pasar dimana adanya kesepakatan atas permintaan dan penawaran, dengan kata lain harga saham terbentuk oleh </w:t>
      </w:r>
      <w:r w:rsidR="00CF5E68">
        <w:rPr>
          <w:rFonts w:ascii="Times New Roman" w:eastAsia="Calibri" w:hAnsi="Times New Roman" w:cs="Times New Roman"/>
          <w:i/>
          <w:sz w:val="24"/>
          <w:szCs w:val="24"/>
          <w:lang w:val="en-US" w:eastAsia="id-ID"/>
        </w:rPr>
        <w:t xml:space="preserve">supply </w:t>
      </w:r>
      <w:r w:rsidR="00CF5E68">
        <w:rPr>
          <w:rFonts w:ascii="Times New Roman" w:eastAsia="Calibri" w:hAnsi="Times New Roman" w:cs="Times New Roman"/>
          <w:sz w:val="24"/>
          <w:szCs w:val="24"/>
          <w:lang w:val="en-US" w:eastAsia="id-ID"/>
        </w:rPr>
        <w:t>dan</w:t>
      </w:r>
      <w:r w:rsidRPr="00CF5E68">
        <w:rPr>
          <w:rFonts w:ascii="Times New Roman" w:eastAsia="Calibri" w:hAnsi="Times New Roman" w:cs="Times New Roman"/>
          <w:i/>
          <w:sz w:val="24"/>
          <w:szCs w:val="24"/>
          <w:lang w:val="en-US" w:eastAsia="id-ID"/>
        </w:rPr>
        <w:t xml:space="preserve"> demand</w:t>
      </w:r>
      <w:r w:rsidRPr="00626F14">
        <w:rPr>
          <w:rFonts w:ascii="Times New Roman" w:eastAsia="Calibri" w:hAnsi="Times New Roman" w:cs="Times New Roman"/>
          <w:sz w:val="24"/>
          <w:szCs w:val="24"/>
          <w:lang w:val="en-US" w:eastAsia="id-ID"/>
        </w:rPr>
        <w:t xml:space="preserve"> atas saham tersebut.</w:t>
      </w:r>
    </w:p>
    <w:p w:rsidR="00626F14" w:rsidRPr="00A22DB2" w:rsidRDefault="00A22DB2" w:rsidP="00626F14">
      <w:pPr>
        <w:spacing w:line="480" w:lineRule="auto"/>
        <w:jc w:val="both"/>
        <w:rPr>
          <w:rFonts w:ascii="Times New Roman" w:eastAsia="Calibri" w:hAnsi="Times New Roman" w:cs="Times New Roman"/>
          <w:b/>
          <w:sz w:val="24"/>
          <w:szCs w:val="24"/>
          <w:lang w:val="en-US" w:eastAsia="id-ID"/>
        </w:rPr>
      </w:pPr>
      <w:r w:rsidRPr="00A22DB2">
        <w:rPr>
          <w:rFonts w:ascii="Times New Roman" w:eastAsia="Calibri" w:hAnsi="Times New Roman" w:cs="Times New Roman"/>
          <w:b/>
          <w:sz w:val="24"/>
          <w:szCs w:val="24"/>
          <w:lang w:val="en-US" w:eastAsia="id-ID"/>
        </w:rPr>
        <w:t>2.4.2</w:t>
      </w:r>
      <w:r w:rsidRPr="00A22DB2">
        <w:rPr>
          <w:rFonts w:ascii="Times New Roman" w:eastAsia="Calibri" w:hAnsi="Times New Roman" w:cs="Times New Roman"/>
          <w:b/>
          <w:sz w:val="24"/>
          <w:szCs w:val="24"/>
          <w:lang w:val="en-US" w:eastAsia="id-ID"/>
        </w:rPr>
        <w:tab/>
      </w:r>
      <w:r w:rsidR="00626F14" w:rsidRPr="00A22DB2">
        <w:rPr>
          <w:rFonts w:ascii="Times New Roman" w:eastAsia="Calibri" w:hAnsi="Times New Roman" w:cs="Times New Roman"/>
          <w:b/>
          <w:sz w:val="24"/>
          <w:szCs w:val="24"/>
          <w:lang w:val="en-US" w:eastAsia="id-ID"/>
        </w:rPr>
        <w:t>Macam-Macam Saham</w:t>
      </w:r>
    </w:p>
    <w:p w:rsidR="00A22DB2" w:rsidRPr="00626F14" w:rsidRDefault="00626F14" w:rsidP="00A22DB2">
      <w:pPr>
        <w:spacing w:line="480" w:lineRule="auto"/>
        <w:ind w:firstLine="720"/>
        <w:jc w:val="both"/>
        <w:rPr>
          <w:rFonts w:ascii="Times New Roman" w:eastAsia="Calibri" w:hAnsi="Times New Roman" w:cs="Times New Roman"/>
          <w:sz w:val="24"/>
          <w:szCs w:val="24"/>
          <w:lang w:val="en-US" w:eastAsia="id-ID"/>
        </w:rPr>
      </w:pPr>
      <w:r w:rsidRPr="00626F14">
        <w:rPr>
          <w:rFonts w:ascii="Times New Roman" w:eastAsia="Calibri" w:hAnsi="Times New Roman" w:cs="Times New Roman"/>
          <w:sz w:val="24"/>
          <w:szCs w:val="24"/>
          <w:lang w:val="en-US" w:eastAsia="id-ID"/>
        </w:rPr>
        <w:t>Menurut Jogiyanto (2014:141) saham dapat dibedakan menjadi tiga macam, yaitu:</w:t>
      </w:r>
    </w:p>
    <w:p w:rsidR="00626F14" w:rsidRPr="00A22DB2" w:rsidRDefault="00626F14" w:rsidP="00A22DB2">
      <w:pPr>
        <w:pStyle w:val="ListParagraph"/>
        <w:numPr>
          <w:ilvl w:val="0"/>
          <w:numId w:val="44"/>
        </w:numPr>
        <w:spacing w:line="480" w:lineRule="auto"/>
        <w:jc w:val="both"/>
        <w:rPr>
          <w:rFonts w:ascii="Times New Roman" w:hAnsi="Times New Roman" w:cs="Times New Roman"/>
          <w:sz w:val="24"/>
          <w:szCs w:val="24"/>
          <w:lang w:val="en-US"/>
        </w:rPr>
      </w:pPr>
      <w:r w:rsidRPr="00A22DB2">
        <w:rPr>
          <w:rFonts w:ascii="Times New Roman" w:hAnsi="Times New Roman" w:cs="Times New Roman"/>
          <w:sz w:val="24"/>
          <w:szCs w:val="24"/>
          <w:lang w:val="en-US"/>
        </w:rPr>
        <w:t>Saham Preferen (Preferren Stock)</w:t>
      </w:r>
    </w:p>
    <w:p w:rsidR="00A22DB2" w:rsidRDefault="00626F14" w:rsidP="00A22DB2">
      <w:pPr>
        <w:spacing w:line="480" w:lineRule="auto"/>
        <w:ind w:left="1069"/>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Saham preferen merupakan saham yang mempunyai sifat gabungan antara obligasi dan saham biasa.</w:t>
      </w:r>
      <w:proofErr w:type="gramEnd"/>
      <w:r w:rsidRPr="00626F14">
        <w:rPr>
          <w:rFonts w:ascii="Times New Roman" w:eastAsia="Calibri" w:hAnsi="Times New Roman" w:cs="Times New Roman"/>
          <w:sz w:val="24"/>
          <w:szCs w:val="24"/>
          <w:lang w:val="en-US" w:eastAsia="id-ID"/>
        </w:rPr>
        <w:t xml:space="preserve"> </w:t>
      </w:r>
      <w:proofErr w:type="gramStart"/>
      <w:r w:rsidRPr="00626F14">
        <w:rPr>
          <w:rFonts w:ascii="Times New Roman" w:eastAsia="Calibri" w:hAnsi="Times New Roman" w:cs="Times New Roman"/>
          <w:sz w:val="24"/>
          <w:szCs w:val="24"/>
          <w:lang w:val="en-US" w:eastAsia="id-ID"/>
        </w:rPr>
        <w:t xml:space="preserve">Macam dari saham preferen ini diantaranya adalah saham preferen yang dapat dikonversikan ke saham </w:t>
      </w:r>
      <w:r w:rsidRPr="00626F14">
        <w:rPr>
          <w:rFonts w:ascii="Times New Roman" w:eastAsia="Calibri" w:hAnsi="Times New Roman" w:cs="Times New Roman"/>
          <w:sz w:val="24"/>
          <w:szCs w:val="24"/>
          <w:lang w:val="en-US" w:eastAsia="id-ID"/>
        </w:rPr>
        <w:lastRenderedPageBreak/>
        <w:t>biasa, saham preferen yang dapat ditebus, dan saham preferen dengan tingkat dividen yang mengambang.</w:t>
      </w:r>
      <w:proofErr w:type="gramEnd"/>
    </w:p>
    <w:p w:rsidR="00626F14" w:rsidRPr="00A22DB2" w:rsidRDefault="00626F14" w:rsidP="00A22DB2">
      <w:pPr>
        <w:pStyle w:val="ListParagraph"/>
        <w:numPr>
          <w:ilvl w:val="0"/>
          <w:numId w:val="44"/>
        </w:numPr>
        <w:spacing w:line="480" w:lineRule="auto"/>
        <w:jc w:val="both"/>
        <w:rPr>
          <w:rFonts w:ascii="Times New Roman" w:hAnsi="Times New Roman" w:cs="Times New Roman"/>
          <w:sz w:val="24"/>
          <w:szCs w:val="24"/>
          <w:lang w:val="en-US"/>
        </w:rPr>
      </w:pPr>
      <w:r w:rsidRPr="00A22DB2">
        <w:rPr>
          <w:rFonts w:ascii="Times New Roman" w:hAnsi="Times New Roman" w:cs="Times New Roman"/>
          <w:sz w:val="24"/>
          <w:szCs w:val="24"/>
          <w:lang w:val="en-US"/>
        </w:rPr>
        <w:t>Saham Biasa (Common Stock)</w:t>
      </w:r>
    </w:p>
    <w:p w:rsidR="00A22DB2" w:rsidRDefault="00626F14" w:rsidP="002654D2">
      <w:pPr>
        <w:spacing w:line="480" w:lineRule="auto"/>
        <w:ind w:left="1069"/>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Saham biasa merupakan saham yang jika perusahaan mengeluarkan hanya satu jenis saham saja, maka saham tersebut biasanya dalam bentuk saham biasa.</w:t>
      </w:r>
      <w:proofErr w:type="gramEnd"/>
      <w:r w:rsidRPr="00626F14">
        <w:rPr>
          <w:rFonts w:ascii="Times New Roman" w:eastAsia="Calibri" w:hAnsi="Times New Roman" w:cs="Times New Roman"/>
          <w:sz w:val="24"/>
          <w:szCs w:val="24"/>
          <w:lang w:val="en-US" w:eastAsia="id-ID"/>
        </w:rPr>
        <w:t xml:space="preserve"> </w:t>
      </w:r>
      <w:proofErr w:type="gramStart"/>
      <w:r w:rsidRPr="00626F14">
        <w:rPr>
          <w:rFonts w:ascii="Times New Roman" w:eastAsia="Calibri" w:hAnsi="Times New Roman" w:cs="Times New Roman"/>
          <w:sz w:val="24"/>
          <w:szCs w:val="24"/>
          <w:lang w:val="en-US" w:eastAsia="id-ID"/>
        </w:rPr>
        <w:t>Adapun beberapa hak pemegang saham biasa yaitu hak kontrol, hak menerima pembagian keuntungan, dan hak preemptif.</w:t>
      </w:r>
      <w:proofErr w:type="gramEnd"/>
      <w:r w:rsidRPr="00626F14">
        <w:rPr>
          <w:rFonts w:ascii="Times New Roman" w:eastAsia="Calibri" w:hAnsi="Times New Roman" w:cs="Times New Roman"/>
          <w:sz w:val="24"/>
          <w:szCs w:val="24"/>
          <w:lang w:val="en-US" w:eastAsia="id-ID"/>
        </w:rPr>
        <w:t xml:space="preserve"> Hak control merupakan hak pemegang saham biasa untuk memilih pimpinan perusahaan, hak menerima pembagian keuntungan merupakan hak pemegang saham biasa untuk mendapatkan bagian dari keuntungan perusahaan, sedangkan hak preemptif merupakan hak untuk mendapatkan</w:t>
      </w:r>
      <w:r w:rsidR="00A22DB2">
        <w:rPr>
          <w:rFonts w:ascii="Times New Roman" w:eastAsia="Calibri" w:hAnsi="Times New Roman" w:cs="Times New Roman"/>
          <w:sz w:val="24"/>
          <w:szCs w:val="24"/>
          <w:lang w:val="en-US" w:eastAsia="id-ID"/>
        </w:rPr>
        <w:t xml:space="preserve"> </w:t>
      </w:r>
      <w:r w:rsidRPr="00626F14">
        <w:rPr>
          <w:rFonts w:ascii="Times New Roman" w:eastAsia="Calibri" w:hAnsi="Times New Roman" w:cs="Times New Roman"/>
          <w:sz w:val="24"/>
          <w:szCs w:val="24"/>
          <w:lang w:val="en-US" w:eastAsia="id-ID"/>
        </w:rPr>
        <w:t>persentasi kepemilikan yang sama jika perusahaan mengeluarkan tambahan lembar saham untuk tujuan melindungi hak kontrol dari pemegang saham lama dari kemerosotan nilai.</w:t>
      </w:r>
    </w:p>
    <w:p w:rsidR="00626F14" w:rsidRPr="00A22DB2" w:rsidRDefault="00626F14" w:rsidP="00A22DB2">
      <w:pPr>
        <w:pStyle w:val="ListParagraph"/>
        <w:numPr>
          <w:ilvl w:val="0"/>
          <w:numId w:val="44"/>
        </w:numPr>
        <w:spacing w:line="480" w:lineRule="auto"/>
        <w:jc w:val="both"/>
        <w:rPr>
          <w:rFonts w:ascii="Times New Roman" w:hAnsi="Times New Roman" w:cs="Times New Roman"/>
          <w:sz w:val="24"/>
          <w:szCs w:val="24"/>
          <w:lang w:val="en-US"/>
        </w:rPr>
      </w:pPr>
      <w:r w:rsidRPr="00A22DB2">
        <w:rPr>
          <w:rFonts w:ascii="Times New Roman" w:hAnsi="Times New Roman" w:cs="Times New Roman"/>
          <w:sz w:val="24"/>
          <w:szCs w:val="24"/>
          <w:lang w:val="en-US"/>
        </w:rPr>
        <w:t>Saham Treasuri (Treasury Stock)</w:t>
      </w:r>
    </w:p>
    <w:p w:rsidR="00626F14" w:rsidRPr="00626F14" w:rsidRDefault="00626F14" w:rsidP="00A22DB2">
      <w:pPr>
        <w:spacing w:line="480" w:lineRule="auto"/>
        <w:ind w:left="1069"/>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Saham treasuri merupakan saham milik perusahaan yang sudah pernah dikeluarkan dan beredar yang kemudian dibeli kembali oleh perusahaan untuk disimpan sebagai treasuri yang nantinya dapat dijual kembali.</w:t>
      </w:r>
      <w:proofErr w:type="gramEnd"/>
    </w:p>
    <w:p w:rsidR="002654D2" w:rsidRDefault="002654D2" w:rsidP="00A22DB2">
      <w:pPr>
        <w:spacing w:line="480" w:lineRule="auto"/>
        <w:ind w:firstLine="720"/>
        <w:jc w:val="both"/>
        <w:rPr>
          <w:rFonts w:ascii="Times New Roman" w:eastAsia="Calibri" w:hAnsi="Times New Roman" w:cs="Times New Roman"/>
          <w:sz w:val="24"/>
          <w:szCs w:val="24"/>
          <w:lang w:val="en-US" w:eastAsia="id-ID"/>
        </w:rPr>
      </w:pPr>
    </w:p>
    <w:p w:rsidR="002654D2" w:rsidRDefault="002654D2" w:rsidP="00A22DB2">
      <w:pPr>
        <w:spacing w:line="480" w:lineRule="auto"/>
        <w:ind w:firstLine="720"/>
        <w:jc w:val="both"/>
        <w:rPr>
          <w:rFonts w:ascii="Times New Roman" w:eastAsia="Calibri" w:hAnsi="Times New Roman" w:cs="Times New Roman"/>
          <w:sz w:val="24"/>
          <w:szCs w:val="24"/>
          <w:lang w:val="en-US" w:eastAsia="id-ID"/>
        </w:rPr>
      </w:pPr>
    </w:p>
    <w:p w:rsidR="002654D2" w:rsidRDefault="002654D2" w:rsidP="00A22DB2">
      <w:pPr>
        <w:spacing w:line="480" w:lineRule="auto"/>
        <w:ind w:firstLine="720"/>
        <w:jc w:val="both"/>
        <w:rPr>
          <w:rFonts w:ascii="Times New Roman" w:eastAsia="Calibri" w:hAnsi="Times New Roman" w:cs="Times New Roman"/>
          <w:sz w:val="24"/>
          <w:szCs w:val="24"/>
          <w:lang w:val="en-US" w:eastAsia="id-ID"/>
        </w:rPr>
      </w:pPr>
    </w:p>
    <w:p w:rsidR="00626F14" w:rsidRPr="00626F14" w:rsidRDefault="00626F14" w:rsidP="00A22DB2">
      <w:pPr>
        <w:spacing w:line="480" w:lineRule="auto"/>
        <w:ind w:firstLine="720"/>
        <w:jc w:val="both"/>
        <w:rPr>
          <w:rFonts w:ascii="Times New Roman" w:eastAsia="Calibri" w:hAnsi="Times New Roman" w:cs="Times New Roman"/>
          <w:sz w:val="24"/>
          <w:szCs w:val="24"/>
          <w:lang w:val="en-US" w:eastAsia="id-ID"/>
        </w:rPr>
      </w:pPr>
      <w:r w:rsidRPr="00626F14">
        <w:rPr>
          <w:rFonts w:ascii="Times New Roman" w:eastAsia="Calibri" w:hAnsi="Times New Roman" w:cs="Times New Roman"/>
          <w:sz w:val="24"/>
          <w:szCs w:val="24"/>
          <w:lang w:val="en-US" w:eastAsia="id-ID"/>
        </w:rPr>
        <w:lastRenderedPageBreak/>
        <w:t>Sedangkan menurut Rudianto (2012:285) jenis-jenis saham terdiri sebagai berikut:</w:t>
      </w:r>
    </w:p>
    <w:p w:rsidR="00626F14" w:rsidRPr="00A22DB2" w:rsidRDefault="00626F14" w:rsidP="00A22DB2">
      <w:pPr>
        <w:pStyle w:val="ListParagraph"/>
        <w:numPr>
          <w:ilvl w:val="0"/>
          <w:numId w:val="45"/>
        </w:numPr>
        <w:spacing w:line="480" w:lineRule="auto"/>
        <w:jc w:val="both"/>
        <w:rPr>
          <w:rFonts w:ascii="Times New Roman" w:hAnsi="Times New Roman" w:cs="Times New Roman"/>
          <w:sz w:val="24"/>
          <w:szCs w:val="24"/>
          <w:lang w:val="en-US"/>
        </w:rPr>
      </w:pPr>
      <w:r w:rsidRPr="00A22DB2">
        <w:rPr>
          <w:rFonts w:ascii="Times New Roman" w:hAnsi="Times New Roman" w:cs="Times New Roman"/>
          <w:sz w:val="24"/>
          <w:szCs w:val="24"/>
          <w:lang w:val="en-US"/>
        </w:rPr>
        <w:t>Saham biasa (Common stock)</w:t>
      </w:r>
    </w:p>
    <w:p w:rsidR="00626F14" w:rsidRPr="00626F14" w:rsidRDefault="00626F14" w:rsidP="00A22DB2">
      <w:pPr>
        <w:spacing w:line="480" w:lineRule="auto"/>
        <w:ind w:left="1080"/>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Saham biasa adalah saham yang pelunasannya dilakukan dalam urutan yang paling akhir dalam hal perusahaan dilikuidasi, sehingga risikonnya besar.</w:t>
      </w:r>
      <w:proofErr w:type="gramEnd"/>
      <w:r w:rsidRPr="00626F14">
        <w:rPr>
          <w:rFonts w:ascii="Times New Roman" w:eastAsia="Calibri" w:hAnsi="Times New Roman" w:cs="Times New Roman"/>
          <w:sz w:val="24"/>
          <w:szCs w:val="24"/>
          <w:lang w:val="en-US" w:eastAsia="id-ID"/>
        </w:rPr>
        <w:t xml:space="preserve"> Jika perusahaan berjalan dengan baik, maka dividen saham biasa </w:t>
      </w:r>
      <w:proofErr w:type="gramStart"/>
      <w:r w:rsidRPr="00626F14">
        <w:rPr>
          <w:rFonts w:ascii="Times New Roman" w:eastAsia="Calibri" w:hAnsi="Times New Roman" w:cs="Times New Roman"/>
          <w:sz w:val="24"/>
          <w:szCs w:val="24"/>
          <w:lang w:val="en-US" w:eastAsia="id-ID"/>
        </w:rPr>
        <w:t>akan</w:t>
      </w:r>
      <w:proofErr w:type="gramEnd"/>
      <w:r w:rsidRPr="00626F14">
        <w:rPr>
          <w:rFonts w:ascii="Times New Roman" w:eastAsia="Calibri" w:hAnsi="Times New Roman" w:cs="Times New Roman"/>
          <w:sz w:val="24"/>
          <w:szCs w:val="24"/>
          <w:lang w:val="en-US" w:eastAsia="id-ID"/>
        </w:rPr>
        <w:t xml:space="preserve"> lebih besar dari pada daham prioritas/preferen.</w:t>
      </w:r>
    </w:p>
    <w:p w:rsidR="00626F14" w:rsidRPr="00A22DB2" w:rsidRDefault="00626F14" w:rsidP="00A22DB2">
      <w:pPr>
        <w:pStyle w:val="ListParagraph"/>
        <w:numPr>
          <w:ilvl w:val="0"/>
          <w:numId w:val="45"/>
        </w:numPr>
        <w:spacing w:line="480" w:lineRule="auto"/>
        <w:jc w:val="both"/>
        <w:rPr>
          <w:rFonts w:ascii="Times New Roman" w:hAnsi="Times New Roman" w:cs="Times New Roman"/>
          <w:sz w:val="24"/>
          <w:szCs w:val="24"/>
          <w:lang w:val="en-US"/>
        </w:rPr>
      </w:pPr>
      <w:r w:rsidRPr="00A22DB2">
        <w:rPr>
          <w:rFonts w:ascii="Times New Roman" w:hAnsi="Times New Roman" w:cs="Times New Roman"/>
          <w:sz w:val="24"/>
          <w:szCs w:val="24"/>
          <w:lang w:val="en-US"/>
        </w:rPr>
        <w:t>Saham prioritas atau saham preferen</w:t>
      </w:r>
    </w:p>
    <w:p w:rsidR="00626F14" w:rsidRPr="00626F14" w:rsidRDefault="00626F14" w:rsidP="00A22DB2">
      <w:pPr>
        <w:spacing w:line="480" w:lineRule="auto"/>
        <w:ind w:left="1080"/>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Saham prioritas atau saham preferen merupakan saham yang mempunyai beberapa kelebihan, dimana kelebihan ini biasanya dihubungkan dengan pembagian dividen atau pembagian aset pada saat likuidasi.</w:t>
      </w:r>
      <w:proofErr w:type="gramEnd"/>
      <w:r w:rsidRPr="00626F14">
        <w:rPr>
          <w:rFonts w:ascii="Times New Roman" w:eastAsia="Calibri" w:hAnsi="Times New Roman" w:cs="Times New Roman"/>
          <w:sz w:val="24"/>
          <w:szCs w:val="24"/>
          <w:lang w:val="en-US" w:eastAsia="id-ID"/>
        </w:rPr>
        <w:t xml:space="preserve"> </w:t>
      </w:r>
      <w:proofErr w:type="gramStart"/>
      <w:r w:rsidRPr="00626F14">
        <w:rPr>
          <w:rFonts w:ascii="Times New Roman" w:eastAsia="Calibri" w:hAnsi="Times New Roman" w:cs="Times New Roman"/>
          <w:sz w:val="24"/>
          <w:szCs w:val="24"/>
          <w:lang w:val="en-US" w:eastAsia="id-ID"/>
        </w:rPr>
        <w:t>Kelebihan dalam hal pembagian dividen adalah bahwa dividen yang dibagi pertama kali harus diberikan kepada pemegang saham prioritas, kalau ada kelebihan, baru dibagikan kepada pemegang saham biasa.</w:t>
      </w:r>
      <w:proofErr w:type="gramEnd"/>
    </w:p>
    <w:p w:rsidR="00626F14" w:rsidRPr="00626F14" w:rsidRDefault="00626F14" w:rsidP="00A22DB2">
      <w:pPr>
        <w:spacing w:line="480" w:lineRule="auto"/>
        <w:ind w:firstLine="720"/>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Dilihat dari teori yang dijelaskan sebelumnya, maka disimpulkan bahwa macam-macam saham dibedakan menjadi 3 (tiga) yaitu saham biasa, saham preferen, dan saham treasuri.</w:t>
      </w:r>
      <w:proofErr w:type="gramEnd"/>
    </w:p>
    <w:p w:rsidR="00626F14" w:rsidRPr="00A22DB2" w:rsidRDefault="00A22DB2" w:rsidP="00626F14">
      <w:pPr>
        <w:spacing w:line="480" w:lineRule="auto"/>
        <w:jc w:val="both"/>
        <w:rPr>
          <w:rFonts w:ascii="Times New Roman" w:eastAsia="Calibri" w:hAnsi="Times New Roman" w:cs="Times New Roman"/>
          <w:b/>
          <w:sz w:val="24"/>
          <w:szCs w:val="24"/>
          <w:lang w:val="en-US" w:eastAsia="id-ID"/>
        </w:rPr>
      </w:pPr>
      <w:r w:rsidRPr="00A22DB2">
        <w:rPr>
          <w:rFonts w:ascii="Times New Roman" w:eastAsia="Calibri" w:hAnsi="Times New Roman" w:cs="Times New Roman"/>
          <w:b/>
          <w:sz w:val="24"/>
          <w:szCs w:val="24"/>
          <w:lang w:val="en-US" w:eastAsia="id-ID"/>
        </w:rPr>
        <w:t>2.4.3</w:t>
      </w:r>
      <w:r w:rsidRPr="00A22DB2">
        <w:rPr>
          <w:rFonts w:ascii="Times New Roman" w:eastAsia="Calibri" w:hAnsi="Times New Roman" w:cs="Times New Roman"/>
          <w:b/>
          <w:sz w:val="24"/>
          <w:szCs w:val="24"/>
          <w:lang w:val="en-US" w:eastAsia="id-ID"/>
        </w:rPr>
        <w:tab/>
      </w:r>
      <w:r w:rsidR="00626F14" w:rsidRPr="00A22DB2">
        <w:rPr>
          <w:rFonts w:ascii="Times New Roman" w:eastAsia="Calibri" w:hAnsi="Times New Roman" w:cs="Times New Roman"/>
          <w:b/>
          <w:sz w:val="24"/>
          <w:szCs w:val="24"/>
          <w:lang w:val="en-US" w:eastAsia="id-ID"/>
        </w:rPr>
        <w:t>Penilaian Harga Saham</w:t>
      </w:r>
    </w:p>
    <w:p w:rsidR="00A22DB2" w:rsidRDefault="00626F14" w:rsidP="00A22DB2">
      <w:pPr>
        <w:spacing w:line="480" w:lineRule="auto"/>
        <w:ind w:firstLine="720"/>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Sebelum memutuskan untuk berinvestasi dengan saham, investor sebaiknya mengetahui nilai-nilai yang berkaitan dengan saham karena dapat digunakan untuk mengetahui saham-saham yang mengalami pertumbuhan atau sebaliknya.</w:t>
      </w:r>
      <w:proofErr w:type="gramEnd"/>
      <w:r w:rsidRPr="00626F14">
        <w:rPr>
          <w:rFonts w:ascii="Times New Roman" w:eastAsia="Calibri" w:hAnsi="Times New Roman" w:cs="Times New Roman"/>
          <w:sz w:val="24"/>
          <w:szCs w:val="24"/>
          <w:lang w:val="en-US" w:eastAsia="id-ID"/>
        </w:rPr>
        <w:t xml:space="preserve"> </w:t>
      </w:r>
    </w:p>
    <w:p w:rsidR="00626F14" w:rsidRPr="00626F14" w:rsidRDefault="00626F14" w:rsidP="00A22DB2">
      <w:pPr>
        <w:spacing w:line="480" w:lineRule="auto"/>
        <w:ind w:firstLine="720"/>
        <w:jc w:val="both"/>
        <w:rPr>
          <w:rFonts w:ascii="Times New Roman" w:eastAsia="Calibri" w:hAnsi="Times New Roman" w:cs="Times New Roman"/>
          <w:sz w:val="24"/>
          <w:szCs w:val="24"/>
          <w:lang w:val="en-US" w:eastAsia="id-ID"/>
        </w:rPr>
      </w:pPr>
      <w:r w:rsidRPr="00626F14">
        <w:rPr>
          <w:rFonts w:ascii="Times New Roman" w:eastAsia="Calibri" w:hAnsi="Times New Roman" w:cs="Times New Roman"/>
          <w:sz w:val="24"/>
          <w:szCs w:val="24"/>
          <w:lang w:val="en-US" w:eastAsia="id-ID"/>
        </w:rPr>
        <w:lastRenderedPageBreak/>
        <w:t>Menurut Jogiyanto (2014:151) ada beberapa nilai yang berhubungan dengan saham antara lain:</w:t>
      </w:r>
    </w:p>
    <w:p w:rsidR="00626F14" w:rsidRPr="00A22DB2" w:rsidRDefault="00626F14" w:rsidP="00A22DB2">
      <w:pPr>
        <w:pStyle w:val="ListParagraph"/>
        <w:numPr>
          <w:ilvl w:val="0"/>
          <w:numId w:val="46"/>
        </w:numPr>
        <w:spacing w:line="480" w:lineRule="auto"/>
        <w:jc w:val="both"/>
        <w:rPr>
          <w:rFonts w:ascii="Times New Roman" w:hAnsi="Times New Roman" w:cs="Times New Roman"/>
          <w:sz w:val="24"/>
          <w:szCs w:val="24"/>
          <w:lang w:val="en-US"/>
        </w:rPr>
      </w:pPr>
      <w:r w:rsidRPr="00A22DB2">
        <w:rPr>
          <w:rFonts w:ascii="Times New Roman" w:hAnsi="Times New Roman" w:cs="Times New Roman"/>
          <w:sz w:val="24"/>
          <w:szCs w:val="24"/>
          <w:lang w:val="en-US"/>
        </w:rPr>
        <w:t>Nilai Buku</w:t>
      </w:r>
    </w:p>
    <w:p w:rsidR="00626F14" w:rsidRPr="00626F14" w:rsidRDefault="00626F14" w:rsidP="00A22DB2">
      <w:pPr>
        <w:spacing w:line="480" w:lineRule="auto"/>
        <w:ind w:left="1069"/>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Nilai buku merupakan aktiva bersih yang dimiliki oleh pemegang saham dengan memiliki satu lembar saham.</w:t>
      </w:r>
      <w:proofErr w:type="gramEnd"/>
      <w:r w:rsidRPr="00626F14">
        <w:rPr>
          <w:rFonts w:ascii="Times New Roman" w:eastAsia="Calibri" w:hAnsi="Times New Roman" w:cs="Times New Roman"/>
          <w:sz w:val="24"/>
          <w:szCs w:val="24"/>
          <w:lang w:val="en-US" w:eastAsia="id-ID"/>
        </w:rPr>
        <w:t xml:space="preserve"> </w:t>
      </w:r>
      <w:proofErr w:type="gramStart"/>
      <w:r w:rsidRPr="00626F14">
        <w:rPr>
          <w:rFonts w:ascii="Times New Roman" w:eastAsia="Calibri" w:hAnsi="Times New Roman" w:cs="Times New Roman"/>
          <w:sz w:val="24"/>
          <w:szCs w:val="24"/>
          <w:lang w:val="en-US" w:eastAsia="id-ID"/>
        </w:rPr>
        <w:t>Nilai buku per lembar saham adalah total ekuitas dibagi dengan jumlah saham yang beredar.</w:t>
      </w:r>
      <w:proofErr w:type="gramEnd"/>
    </w:p>
    <w:p w:rsidR="00626F14" w:rsidRPr="00A22DB2" w:rsidRDefault="00626F14" w:rsidP="00A22DB2">
      <w:pPr>
        <w:pStyle w:val="ListParagraph"/>
        <w:numPr>
          <w:ilvl w:val="0"/>
          <w:numId w:val="46"/>
        </w:numPr>
        <w:spacing w:line="480" w:lineRule="auto"/>
        <w:jc w:val="both"/>
        <w:rPr>
          <w:rFonts w:ascii="Times New Roman" w:hAnsi="Times New Roman" w:cs="Times New Roman"/>
          <w:sz w:val="24"/>
          <w:szCs w:val="24"/>
          <w:lang w:val="en-US"/>
        </w:rPr>
      </w:pPr>
      <w:r w:rsidRPr="00A22DB2">
        <w:rPr>
          <w:rFonts w:ascii="Times New Roman" w:hAnsi="Times New Roman" w:cs="Times New Roman"/>
          <w:sz w:val="24"/>
          <w:szCs w:val="24"/>
          <w:lang w:val="en-US"/>
        </w:rPr>
        <w:t>Nilai Pasar</w:t>
      </w:r>
    </w:p>
    <w:p w:rsidR="00A22DB2" w:rsidRDefault="00626F14" w:rsidP="00A22DB2">
      <w:pPr>
        <w:spacing w:line="480" w:lineRule="auto"/>
        <w:ind w:left="1069"/>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Nilai pasar adalah harga saham yang terjadi di pasar bursa pada saat tertentu yang ditentukan oleh pelaku pasar.</w:t>
      </w:r>
      <w:proofErr w:type="gramEnd"/>
    </w:p>
    <w:p w:rsidR="00626F14" w:rsidRPr="00A22DB2" w:rsidRDefault="00626F14" w:rsidP="00A22DB2">
      <w:pPr>
        <w:pStyle w:val="ListParagraph"/>
        <w:numPr>
          <w:ilvl w:val="0"/>
          <w:numId w:val="46"/>
        </w:numPr>
        <w:spacing w:line="480" w:lineRule="auto"/>
        <w:jc w:val="both"/>
        <w:rPr>
          <w:rFonts w:ascii="Times New Roman" w:hAnsi="Times New Roman" w:cs="Times New Roman"/>
          <w:sz w:val="24"/>
          <w:szCs w:val="24"/>
          <w:lang w:val="en-US"/>
        </w:rPr>
      </w:pPr>
      <w:r w:rsidRPr="00A22DB2">
        <w:rPr>
          <w:rFonts w:ascii="Times New Roman" w:hAnsi="Times New Roman" w:cs="Times New Roman"/>
          <w:sz w:val="24"/>
          <w:szCs w:val="24"/>
          <w:lang w:val="en-US"/>
        </w:rPr>
        <w:t>Nilai Intrinsik</w:t>
      </w:r>
    </w:p>
    <w:p w:rsidR="00626F14" w:rsidRPr="00626F14" w:rsidRDefault="00626F14" w:rsidP="00A22DB2">
      <w:pPr>
        <w:spacing w:line="480" w:lineRule="auto"/>
        <w:ind w:left="1069"/>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Nilai intrinsik atau nilai fundamental adalah nilai seharusnya dari suatu saham.</w:t>
      </w:r>
      <w:proofErr w:type="gramEnd"/>
      <w:r w:rsidRPr="00626F14">
        <w:rPr>
          <w:rFonts w:ascii="Times New Roman" w:eastAsia="Calibri" w:hAnsi="Times New Roman" w:cs="Times New Roman"/>
          <w:sz w:val="24"/>
          <w:szCs w:val="24"/>
          <w:lang w:val="en-US" w:eastAsia="id-ID"/>
        </w:rPr>
        <w:t xml:space="preserve"> </w:t>
      </w:r>
      <w:proofErr w:type="gramStart"/>
      <w:r w:rsidRPr="00626F14">
        <w:rPr>
          <w:rFonts w:ascii="Times New Roman" w:eastAsia="Calibri" w:hAnsi="Times New Roman" w:cs="Times New Roman"/>
          <w:sz w:val="24"/>
          <w:szCs w:val="24"/>
          <w:lang w:val="en-US" w:eastAsia="id-ID"/>
        </w:rPr>
        <w:t>Dua macam analisis yang banyak digunakan untuk menentukan nilai sebenarnya dari suatu saham adalah analisis sekuritas fundamental atau analisis perusahaan dan analisis teknis.</w:t>
      </w:r>
      <w:proofErr w:type="gramEnd"/>
      <w:r w:rsidRPr="00626F14">
        <w:rPr>
          <w:rFonts w:ascii="Times New Roman" w:eastAsia="Calibri" w:hAnsi="Times New Roman" w:cs="Times New Roman"/>
          <w:sz w:val="24"/>
          <w:szCs w:val="24"/>
          <w:lang w:val="en-US" w:eastAsia="id-ID"/>
        </w:rPr>
        <w:t xml:space="preserve"> </w:t>
      </w:r>
      <w:proofErr w:type="gramStart"/>
      <w:r w:rsidRPr="00626F14">
        <w:rPr>
          <w:rFonts w:ascii="Times New Roman" w:eastAsia="Calibri" w:hAnsi="Times New Roman" w:cs="Times New Roman"/>
          <w:sz w:val="24"/>
          <w:szCs w:val="24"/>
          <w:lang w:val="en-US" w:eastAsia="id-ID"/>
        </w:rPr>
        <w:t>Analisis fundamental menggunakan data yang berasal dari keuangan perusahaan dan informasi dalam perusahaan, sedangkan analisis teknis menggunakan data pasar dari saham untuk menentukan nilai dari saham.</w:t>
      </w:r>
      <w:proofErr w:type="gramEnd"/>
    </w:p>
    <w:p w:rsidR="00626F14" w:rsidRPr="00626F14" w:rsidRDefault="00626F14" w:rsidP="00A22DB2">
      <w:pPr>
        <w:spacing w:line="480" w:lineRule="auto"/>
        <w:ind w:firstLine="720"/>
        <w:jc w:val="both"/>
        <w:rPr>
          <w:rFonts w:ascii="Times New Roman" w:eastAsia="Calibri" w:hAnsi="Times New Roman" w:cs="Times New Roman"/>
          <w:sz w:val="24"/>
          <w:szCs w:val="24"/>
          <w:lang w:val="en-US" w:eastAsia="id-ID"/>
        </w:rPr>
      </w:pPr>
      <w:r w:rsidRPr="00626F14">
        <w:rPr>
          <w:rFonts w:ascii="Times New Roman" w:eastAsia="Calibri" w:hAnsi="Times New Roman" w:cs="Times New Roman"/>
          <w:sz w:val="24"/>
          <w:szCs w:val="24"/>
          <w:lang w:val="en-US" w:eastAsia="id-ID"/>
        </w:rPr>
        <w:t>Sedangkan menurut Tandelilin (2010:183) penilaian saham ada tiga yaitu:</w:t>
      </w:r>
    </w:p>
    <w:p w:rsidR="00626F14" w:rsidRPr="00A22DB2" w:rsidRDefault="00626F14" w:rsidP="00A22DB2">
      <w:pPr>
        <w:pStyle w:val="ListParagraph"/>
        <w:numPr>
          <w:ilvl w:val="0"/>
          <w:numId w:val="47"/>
        </w:numPr>
        <w:spacing w:line="480" w:lineRule="auto"/>
        <w:jc w:val="both"/>
        <w:rPr>
          <w:rFonts w:ascii="Times New Roman" w:hAnsi="Times New Roman" w:cs="Times New Roman"/>
          <w:sz w:val="24"/>
          <w:szCs w:val="24"/>
          <w:lang w:val="en-US"/>
        </w:rPr>
      </w:pPr>
      <w:r w:rsidRPr="00A22DB2">
        <w:rPr>
          <w:rFonts w:ascii="Times New Roman" w:hAnsi="Times New Roman" w:cs="Times New Roman"/>
          <w:sz w:val="24"/>
          <w:szCs w:val="24"/>
          <w:lang w:val="en-US"/>
        </w:rPr>
        <w:t>Nilai Buku</w:t>
      </w:r>
    </w:p>
    <w:p w:rsidR="00A22DB2" w:rsidRDefault="00626F14" w:rsidP="00A22DB2">
      <w:pPr>
        <w:spacing w:line="480" w:lineRule="auto"/>
        <w:ind w:left="1069"/>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Nilai buku merupakan nilai yang dihitung berdasarkan pembukuan perusahaan penerbit saham (emiten).</w:t>
      </w:r>
      <w:proofErr w:type="gramEnd"/>
    </w:p>
    <w:p w:rsidR="002654D2" w:rsidRDefault="002654D2" w:rsidP="00A22DB2">
      <w:pPr>
        <w:spacing w:line="480" w:lineRule="auto"/>
        <w:ind w:left="1069"/>
        <w:jc w:val="both"/>
        <w:rPr>
          <w:rFonts w:ascii="Times New Roman" w:eastAsia="Calibri" w:hAnsi="Times New Roman" w:cs="Times New Roman"/>
          <w:sz w:val="24"/>
          <w:szCs w:val="24"/>
          <w:lang w:val="en-US" w:eastAsia="id-ID"/>
        </w:rPr>
      </w:pPr>
    </w:p>
    <w:p w:rsidR="00626F14" w:rsidRPr="00A22DB2" w:rsidRDefault="00626F14" w:rsidP="00A22DB2">
      <w:pPr>
        <w:pStyle w:val="ListParagraph"/>
        <w:numPr>
          <w:ilvl w:val="0"/>
          <w:numId w:val="47"/>
        </w:numPr>
        <w:spacing w:line="480" w:lineRule="auto"/>
        <w:jc w:val="both"/>
        <w:rPr>
          <w:rFonts w:ascii="Times New Roman" w:hAnsi="Times New Roman" w:cs="Times New Roman"/>
          <w:sz w:val="24"/>
          <w:szCs w:val="24"/>
          <w:lang w:val="en-US"/>
        </w:rPr>
      </w:pPr>
      <w:r w:rsidRPr="00A22DB2">
        <w:rPr>
          <w:rFonts w:ascii="Times New Roman" w:hAnsi="Times New Roman" w:cs="Times New Roman"/>
          <w:sz w:val="24"/>
          <w:szCs w:val="24"/>
          <w:lang w:val="en-US"/>
        </w:rPr>
        <w:lastRenderedPageBreak/>
        <w:t>Nilai Pasar</w:t>
      </w:r>
    </w:p>
    <w:p w:rsidR="00626F14" w:rsidRPr="00626F14" w:rsidRDefault="00626F14" w:rsidP="00A22DB2">
      <w:pPr>
        <w:spacing w:line="480" w:lineRule="auto"/>
        <w:ind w:left="1069"/>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Nilai pasar adalah nilai saham di pasar yang ditunjukkan oleh harga saham tersebut di pasar.</w:t>
      </w:r>
      <w:proofErr w:type="gramEnd"/>
    </w:p>
    <w:p w:rsidR="00626F14" w:rsidRPr="00A22DB2" w:rsidRDefault="00626F14" w:rsidP="00A22DB2">
      <w:pPr>
        <w:pStyle w:val="ListParagraph"/>
        <w:numPr>
          <w:ilvl w:val="0"/>
          <w:numId w:val="47"/>
        </w:numPr>
        <w:spacing w:line="480" w:lineRule="auto"/>
        <w:jc w:val="both"/>
        <w:rPr>
          <w:rFonts w:ascii="Times New Roman" w:hAnsi="Times New Roman" w:cs="Times New Roman"/>
          <w:sz w:val="24"/>
          <w:szCs w:val="24"/>
          <w:lang w:val="en-US"/>
        </w:rPr>
      </w:pPr>
      <w:r w:rsidRPr="00A22DB2">
        <w:rPr>
          <w:rFonts w:ascii="Times New Roman" w:hAnsi="Times New Roman" w:cs="Times New Roman"/>
          <w:sz w:val="24"/>
          <w:szCs w:val="24"/>
          <w:lang w:val="en-US"/>
        </w:rPr>
        <w:t>Nilai Intrinsik</w:t>
      </w:r>
    </w:p>
    <w:p w:rsidR="00626F14" w:rsidRPr="00626F14" w:rsidRDefault="00626F14" w:rsidP="00A22DB2">
      <w:pPr>
        <w:spacing w:line="480" w:lineRule="auto"/>
        <w:ind w:left="1069"/>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Nilai intrinsik merupakan nilai saham yang sebenarnya atau seharusnya terjadi.</w:t>
      </w:r>
      <w:proofErr w:type="gramEnd"/>
    </w:p>
    <w:p w:rsidR="001341EA" w:rsidRPr="00626F14" w:rsidRDefault="00626F14" w:rsidP="00A22DB2">
      <w:pPr>
        <w:spacing w:line="480" w:lineRule="auto"/>
        <w:ind w:firstLine="709"/>
        <w:jc w:val="both"/>
        <w:rPr>
          <w:rFonts w:ascii="Times New Roman" w:eastAsia="Calibri" w:hAnsi="Times New Roman" w:cs="Times New Roman"/>
          <w:sz w:val="24"/>
          <w:szCs w:val="24"/>
          <w:lang w:val="en-US" w:eastAsia="id-ID"/>
        </w:rPr>
      </w:pPr>
      <w:proofErr w:type="gramStart"/>
      <w:r w:rsidRPr="00626F14">
        <w:rPr>
          <w:rFonts w:ascii="Times New Roman" w:eastAsia="Calibri" w:hAnsi="Times New Roman" w:cs="Times New Roman"/>
          <w:sz w:val="24"/>
          <w:szCs w:val="24"/>
          <w:lang w:val="en-US" w:eastAsia="id-ID"/>
        </w:rPr>
        <w:t>Berdasarkan pendapat ahli di atas dapat disimpulkan bahwa penilaian saham dapat dilihat dari tiga jenis nilai yaitu, nilai buku, nilai pasar, dan nilai intrinsik.</w:t>
      </w:r>
      <w:proofErr w:type="gramEnd"/>
    </w:p>
    <w:p w:rsidR="0049577B" w:rsidRPr="008364D9" w:rsidRDefault="006A2C61" w:rsidP="008364D9">
      <w:pPr>
        <w:pStyle w:val="ListParagraph"/>
        <w:numPr>
          <w:ilvl w:val="1"/>
          <w:numId w:val="38"/>
        </w:numPr>
        <w:spacing w:line="480" w:lineRule="auto"/>
        <w:ind w:hanging="720"/>
        <w:jc w:val="both"/>
        <w:rPr>
          <w:rFonts w:ascii="Times New Roman" w:hAnsi="Times New Roman" w:cs="Times New Roman"/>
          <w:b/>
          <w:sz w:val="24"/>
          <w:szCs w:val="24"/>
        </w:rPr>
      </w:pPr>
      <w:r w:rsidRPr="008364D9">
        <w:rPr>
          <w:rFonts w:ascii="Times New Roman" w:hAnsi="Times New Roman" w:cs="Times New Roman"/>
          <w:b/>
          <w:sz w:val="24"/>
          <w:szCs w:val="24"/>
          <w:lang w:val="en-US"/>
        </w:rPr>
        <w:t>Penelitian Terdahulu</w:t>
      </w:r>
    </w:p>
    <w:p w:rsidR="001F069F" w:rsidRPr="00626F14" w:rsidRDefault="00333BE9" w:rsidP="00F92A48">
      <w:pPr>
        <w:spacing w:line="480" w:lineRule="auto"/>
        <w:ind w:left="49" w:firstLine="66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Vicky </w:t>
      </w:r>
      <w:r w:rsidR="001F069F" w:rsidRPr="00626F14">
        <w:rPr>
          <w:rFonts w:ascii="Times New Roman" w:hAnsi="Times New Roman" w:cs="Times New Roman"/>
          <w:sz w:val="24"/>
          <w:szCs w:val="24"/>
          <w:lang w:val="en-US"/>
        </w:rPr>
        <w:t xml:space="preserve">Oktavia (2008) dalam penelitianya yang bertujuan untuk menganalisis pengaruh total arus kas, komponenn arus kas dan laba akuntansi terhadap harga saham di Bursa Efek Jakarta mendapatkan hasil yaitu total arus kas dan laba akuntansi mempunyai pengaruh positif dan signifikan terhadap harga </w:t>
      </w:r>
      <w:proofErr w:type="gramStart"/>
      <w:r w:rsidR="001F069F" w:rsidRPr="00626F14">
        <w:rPr>
          <w:rFonts w:ascii="Times New Roman" w:hAnsi="Times New Roman" w:cs="Times New Roman"/>
          <w:sz w:val="24"/>
          <w:szCs w:val="24"/>
          <w:lang w:val="en-US"/>
        </w:rPr>
        <w:t>saham .</w:t>
      </w:r>
      <w:proofErr w:type="gramEnd"/>
    </w:p>
    <w:p w:rsidR="00333BE9" w:rsidRPr="00626F14" w:rsidRDefault="00333BE9" w:rsidP="00F92A48">
      <w:pPr>
        <w:spacing w:line="480" w:lineRule="auto"/>
        <w:ind w:left="49" w:firstLine="660"/>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 xml:space="preserve">Eva Ariesanti (2008) yang menguji tentang pengaruh laba bersih terhadap harga saham pada perusahaan </w:t>
      </w:r>
      <w:r w:rsidRPr="00626F14">
        <w:rPr>
          <w:rFonts w:ascii="Times New Roman" w:hAnsi="Times New Roman" w:cs="Times New Roman"/>
          <w:i/>
          <w:sz w:val="24"/>
          <w:szCs w:val="24"/>
          <w:lang w:val="en-US"/>
        </w:rPr>
        <w:t>Food and Beverage</w:t>
      </w:r>
      <w:r w:rsidRPr="00626F14">
        <w:rPr>
          <w:rFonts w:ascii="Times New Roman" w:hAnsi="Times New Roman" w:cs="Times New Roman"/>
          <w:sz w:val="24"/>
          <w:szCs w:val="24"/>
          <w:lang w:val="en-US"/>
        </w:rPr>
        <w:t xml:space="preserve"> di Bursa Efek Indonesia 2006.</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Hasil penelitian ini menunjukkan bahwa laba bersih mempunyai pengaruh yang kecil terhadap harga pasar saham.</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Hal ini diduga karena beberapa faktor yang dapat mempengaruhi harga saham selain kinerja fundamental perusahaan.</w:t>
      </w:r>
      <w:proofErr w:type="gramEnd"/>
    </w:p>
    <w:p w:rsidR="00C63D4D" w:rsidRPr="00626F14" w:rsidRDefault="00C63D4D" w:rsidP="00F92A48">
      <w:pPr>
        <w:spacing w:line="480" w:lineRule="auto"/>
        <w:ind w:left="49" w:firstLine="660"/>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Novi Budi Adiliawan (2010) yang meneliti tentang pengaruh komponen arus kas dan laba kotor terhadap harga saham menyimpulkan bahwa arus kas operasi berpengaruh positif terhadap harga saham.</w:t>
      </w:r>
      <w:proofErr w:type="gramEnd"/>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 xml:space="preserve">Sedangkan arus kas investasi, </w:t>
      </w:r>
      <w:r w:rsidRPr="00626F14">
        <w:rPr>
          <w:rFonts w:ascii="Times New Roman" w:hAnsi="Times New Roman" w:cs="Times New Roman"/>
          <w:sz w:val="24"/>
          <w:szCs w:val="24"/>
          <w:lang w:val="en-US"/>
        </w:rPr>
        <w:lastRenderedPageBreak/>
        <w:t>pendanaan serta laba kotor tidak mempunyai pengaruh yang signifikan terhadap saham.</w:t>
      </w:r>
      <w:proofErr w:type="gramEnd"/>
    </w:p>
    <w:p w:rsidR="00C63D4D" w:rsidRPr="00626F14" w:rsidRDefault="00637AE5" w:rsidP="00F92A48">
      <w:pPr>
        <w:spacing w:line="480" w:lineRule="auto"/>
        <w:ind w:left="49" w:firstLine="66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Jundan Adiwiratama (2011) yang menguji tentang pangaruh laba, arus kas, terhadap return saham pada perusahaan manufaktur di Bursa Efek Indonesia. Hasil penelitian tersebut menunjukkan bahwa secara simultan semua variable berpengaruh signifikan terhadap return saham. Sedangkan arus kas pendanaan tidak berpengaruh terhadap return saham.</w:t>
      </w:r>
    </w:p>
    <w:p w:rsidR="00637AE5" w:rsidRPr="00626F14" w:rsidRDefault="00637AE5" w:rsidP="00F92A48">
      <w:pPr>
        <w:spacing w:line="480" w:lineRule="auto"/>
        <w:ind w:left="49" w:firstLine="660"/>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Novianti, Hardi, dan Sen Paulus (2012) yang menguji tentang analisis pengarus komponen arus kas, laba akuntansi terhadap return saham pada perusahaan </w:t>
      </w:r>
      <w:r w:rsidRPr="00626F14">
        <w:rPr>
          <w:rFonts w:ascii="Times New Roman" w:hAnsi="Times New Roman" w:cs="Times New Roman"/>
          <w:i/>
          <w:sz w:val="24"/>
          <w:szCs w:val="24"/>
          <w:lang w:val="en-US"/>
        </w:rPr>
        <w:t>Property and Real Estate</w:t>
      </w:r>
      <w:r w:rsidRPr="00626F14">
        <w:rPr>
          <w:rFonts w:ascii="Times New Roman" w:hAnsi="Times New Roman" w:cs="Times New Roman"/>
          <w:sz w:val="24"/>
          <w:szCs w:val="24"/>
          <w:lang w:val="en-US"/>
        </w:rPr>
        <w:t xml:space="preserve"> di BEI tahun 2008-2011. Hasil penelitian ini menunjukkan bahwa arus kas dari aktivitas operasi berpengaruh signifikan terhadap return saham.</w:t>
      </w:r>
    </w:p>
    <w:p w:rsidR="008364D9" w:rsidRDefault="00670352" w:rsidP="00A22DB2">
      <w:pPr>
        <w:spacing w:after="0" w:line="480" w:lineRule="auto"/>
        <w:ind w:left="142" w:firstLine="567"/>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Azilia Yocelyn dan Yulius Yogi (2012) yang melakukan analisis pengaruh perubahan arus kas dan laba akuntansi terhadap return saham pada perusahaan yang berkapitalisasi besar. </w:t>
      </w:r>
      <w:proofErr w:type="gramStart"/>
      <w:r w:rsidRPr="00626F14">
        <w:rPr>
          <w:rFonts w:ascii="Times New Roman" w:hAnsi="Times New Roman" w:cs="Times New Roman"/>
          <w:sz w:val="24"/>
          <w:szCs w:val="24"/>
          <w:lang w:val="en-US"/>
        </w:rPr>
        <w:t>Penelitian ini dilakukan terhadap 97 perusahaan yang memiliki kapilatalisasi besar di BEI 2009-2010.</w:t>
      </w:r>
      <w:proofErr w:type="gramEnd"/>
      <w:r w:rsidRPr="00626F14">
        <w:rPr>
          <w:rFonts w:ascii="Times New Roman" w:hAnsi="Times New Roman" w:cs="Times New Roman"/>
          <w:sz w:val="24"/>
          <w:szCs w:val="24"/>
          <w:lang w:val="en-US"/>
        </w:rPr>
        <w:t xml:space="preserve"> Hasil penelitian ini menunjukkan bahwa secara simultan variable arus kas, laba akuntansi berpengaruh secara signifikan terhadap </w:t>
      </w:r>
      <w:r w:rsidRPr="00626F14">
        <w:rPr>
          <w:rFonts w:ascii="Times New Roman" w:hAnsi="Times New Roman" w:cs="Times New Roman"/>
          <w:i/>
          <w:sz w:val="24"/>
          <w:szCs w:val="24"/>
          <w:lang w:val="en-US"/>
        </w:rPr>
        <w:t>return</w:t>
      </w:r>
      <w:r w:rsidRPr="00626F14">
        <w:rPr>
          <w:rFonts w:ascii="Times New Roman" w:hAnsi="Times New Roman" w:cs="Times New Roman"/>
          <w:sz w:val="24"/>
          <w:szCs w:val="24"/>
          <w:lang w:val="en-US"/>
        </w:rPr>
        <w:t xml:space="preserve"> saham.</w:t>
      </w:r>
    </w:p>
    <w:p w:rsidR="00A22DB2" w:rsidRPr="00626F14" w:rsidRDefault="008364D9" w:rsidP="002654D2">
      <w:pPr>
        <w:rPr>
          <w:rFonts w:ascii="Times New Roman" w:hAnsi="Times New Roman" w:cs="Times New Roman"/>
          <w:sz w:val="24"/>
          <w:szCs w:val="24"/>
          <w:lang w:val="en-US"/>
        </w:rPr>
      </w:pPr>
      <w:r>
        <w:rPr>
          <w:rFonts w:ascii="Times New Roman" w:hAnsi="Times New Roman" w:cs="Times New Roman"/>
          <w:sz w:val="24"/>
          <w:szCs w:val="24"/>
          <w:lang w:val="en-US"/>
        </w:rPr>
        <w:br w:type="page"/>
      </w:r>
    </w:p>
    <w:tbl>
      <w:tblPr>
        <w:tblW w:w="8662" w:type="dxa"/>
        <w:jc w:val="center"/>
        <w:tblLook w:val="04A0"/>
      </w:tblPr>
      <w:tblGrid>
        <w:gridCol w:w="516"/>
        <w:gridCol w:w="99"/>
        <w:gridCol w:w="2435"/>
        <w:gridCol w:w="125"/>
        <w:gridCol w:w="2185"/>
        <w:gridCol w:w="336"/>
        <w:gridCol w:w="2378"/>
        <w:gridCol w:w="588"/>
      </w:tblGrid>
      <w:tr w:rsidR="00670352" w:rsidRPr="00626F14" w:rsidTr="00670352">
        <w:trPr>
          <w:trHeight w:val="317"/>
          <w:jc w:val="center"/>
        </w:trPr>
        <w:tc>
          <w:tcPr>
            <w:tcW w:w="8662" w:type="dxa"/>
            <w:gridSpan w:val="8"/>
            <w:tcBorders>
              <w:top w:val="nil"/>
              <w:left w:val="nil"/>
              <w:bottom w:val="nil"/>
              <w:right w:val="nil"/>
            </w:tcBorders>
            <w:shd w:val="clear" w:color="auto" w:fill="auto"/>
            <w:noWrap/>
            <w:vAlign w:val="bottom"/>
            <w:hideMark/>
          </w:tcPr>
          <w:p w:rsidR="00670352" w:rsidRPr="00626F14" w:rsidRDefault="00670352" w:rsidP="008364D9">
            <w:pPr>
              <w:spacing w:line="360" w:lineRule="auto"/>
              <w:jc w:val="center"/>
              <w:rPr>
                <w:rFonts w:ascii="Times New Roman" w:hAnsi="Times New Roman" w:cs="Times New Roman"/>
                <w:b/>
                <w:bCs/>
                <w:sz w:val="24"/>
                <w:szCs w:val="24"/>
              </w:rPr>
            </w:pPr>
            <w:r w:rsidRPr="00626F14">
              <w:rPr>
                <w:rFonts w:ascii="Times New Roman" w:hAnsi="Times New Roman" w:cs="Times New Roman"/>
                <w:b/>
                <w:bCs/>
                <w:sz w:val="24"/>
                <w:szCs w:val="24"/>
              </w:rPr>
              <w:lastRenderedPageBreak/>
              <w:t>Tabel 2.1</w:t>
            </w:r>
          </w:p>
        </w:tc>
      </w:tr>
      <w:tr w:rsidR="00670352" w:rsidRPr="00626F14" w:rsidTr="00670352">
        <w:trPr>
          <w:trHeight w:val="317"/>
          <w:jc w:val="center"/>
        </w:trPr>
        <w:tc>
          <w:tcPr>
            <w:tcW w:w="8662" w:type="dxa"/>
            <w:gridSpan w:val="8"/>
            <w:tcBorders>
              <w:top w:val="nil"/>
              <w:left w:val="nil"/>
              <w:bottom w:val="nil"/>
              <w:right w:val="nil"/>
            </w:tcBorders>
            <w:shd w:val="clear" w:color="auto" w:fill="auto"/>
            <w:noWrap/>
            <w:vAlign w:val="bottom"/>
            <w:hideMark/>
          </w:tcPr>
          <w:p w:rsidR="00670352" w:rsidRPr="00626F14" w:rsidRDefault="00670352" w:rsidP="008364D9">
            <w:pPr>
              <w:spacing w:line="360" w:lineRule="auto"/>
              <w:jc w:val="center"/>
              <w:rPr>
                <w:rFonts w:ascii="Times New Roman" w:hAnsi="Times New Roman" w:cs="Times New Roman"/>
                <w:b/>
                <w:bCs/>
                <w:sz w:val="24"/>
                <w:szCs w:val="24"/>
              </w:rPr>
            </w:pPr>
            <w:r w:rsidRPr="00626F14">
              <w:rPr>
                <w:rFonts w:ascii="Times New Roman" w:hAnsi="Times New Roman" w:cs="Times New Roman"/>
                <w:b/>
                <w:bCs/>
                <w:sz w:val="24"/>
                <w:szCs w:val="24"/>
              </w:rPr>
              <w:t>Peneliti Terdahulu</w:t>
            </w:r>
          </w:p>
        </w:tc>
      </w:tr>
      <w:tr w:rsidR="00670352" w:rsidRPr="00626F14" w:rsidTr="00670352">
        <w:trPr>
          <w:trHeight w:val="317"/>
          <w:jc w:val="center"/>
        </w:trPr>
        <w:tc>
          <w:tcPr>
            <w:tcW w:w="5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70352" w:rsidRPr="00626F14" w:rsidRDefault="00670352" w:rsidP="008364D9">
            <w:pPr>
              <w:spacing w:line="360" w:lineRule="auto"/>
              <w:jc w:val="both"/>
              <w:rPr>
                <w:rFonts w:ascii="Times New Roman" w:hAnsi="Times New Roman" w:cs="Times New Roman"/>
                <w:b/>
                <w:bCs/>
                <w:sz w:val="24"/>
                <w:szCs w:val="24"/>
              </w:rPr>
            </w:pPr>
            <w:r w:rsidRPr="00626F14">
              <w:rPr>
                <w:rFonts w:ascii="Times New Roman" w:hAnsi="Times New Roman" w:cs="Times New Roman"/>
                <w:b/>
                <w:bCs/>
                <w:sz w:val="24"/>
                <w:szCs w:val="24"/>
              </w:rPr>
              <w:t>No</w:t>
            </w:r>
          </w:p>
        </w:tc>
        <w:tc>
          <w:tcPr>
            <w:tcW w:w="2659" w:type="dxa"/>
            <w:gridSpan w:val="3"/>
            <w:tcBorders>
              <w:top w:val="single" w:sz="4" w:space="0" w:color="auto"/>
              <w:left w:val="nil"/>
              <w:bottom w:val="single" w:sz="4" w:space="0" w:color="auto"/>
              <w:right w:val="single" w:sz="4" w:space="0" w:color="auto"/>
            </w:tcBorders>
            <w:shd w:val="clear" w:color="auto" w:fill="auto"/>
            <w:noWrap/>
            <w:vAlign w:val="center"/>
            <w:hideMark/>
          </w:tcPr>
          <w:p w:rsidR="00670352" w:rsidRPr="00626F14" w:rsidRDefault="00670352" w:rsidP="008364D9">
            <w:pPr>
              <w:spacing w:line="360" w:lineRule="auto"/>
              <w:jc w:val="both"/>
              <w:rPr>
                <w:rFonts w:ascii="Times New Roman" w:hAnsi="Times New Roman" w:cs="Times New Roman"/>
                <w:b/>
                <w:bCs/>
                <w:sz w:val="24"/>
                <w:szCs w:val="24"/>
              </w:rPr>
            </w:pPr>
            <w:r w:rsidRPr="00626F14">
              <w:rPr>
                <w:rFonts w:ascii="Times New Roman" w:hAnsi="Times New Roman" w:cs="Times New Roman"/>
                <w:b/>
                <w:bCs/>
                <w:sz w:val="24"/>
                <w:szCs w:val="24"/>
              </w:rPr>
              <w:t>Penulis / Peneliti</w:t>
            </w:r>
          </w:p>
        </w:tc>
        <w:tc>
          <w:tcPr>
            <w:tcW w:w="2521" w:type="dxa"/>
            <w:gridSpan w:val="2"/>
            <w:tcBorders>
              <w:top w:val="single" w:sz="4" w:space="0" w:color="auto"/>
              <w:left w:val="nil"/>
              <w:bottom w:val="single" w:sz="4" w:space="0" w:color="auto"/>
              <w:right w:val="single" w:sz="4" w:space="0" w:color="auto"/>
            </w:tcBorders>
            <w:shd w:val="clear" w:color="auto" w:fill="auto"/>
            <w:noWrap/>
            <w:vAlign w:val="center"/>
            <w:hideMark/>
          </w:tcPr>
          <w:p w:rsidR="00670352" w:rsidRPr="00626F14" w:rsidRDefault="00670352" w:rsidP="008364D9">
            <w:pPr>
              <w:spacing w:line="360" w:lineRule="auto"/>
              <w:jc w:val="both"/>
              <w:rPr>
                <w:rFonts w:ascii="Times New Roman" w:hAnsi="Times New Roman" w:cs="Times New Roman"/>
                <w:b/>
                <w:bCs/>
                <w:sz w:val="24"/>
                <w:szCs w:val="24"/>
              </w:rPr>
            </w:pPr>
            <w:r w:rsidRPr="00626F14">
              <w:rPr>
                <w:rFonts w:ascii="Times New Roman" w:hAnsi="Times New Roman" w:cs="Times New Roman"/>
                <w:b/>
                <w:bCs/>
                <w:sz w:val="24"/>
                <w:szCs w:val="24"/>
              </w:rPr>
              <w:t xml:space="preserve">Judul Penelitian </w:t>
            </w:r>
          </w:p>
        </w:tc>
        <w:tc>
          <w:tcPr>
            <w:tcW w:w="2966" w:type="dxa"/>
            <w:gridSpan w:val="2"/>
            <w:tcBorders>
              <w:top w:val="single" w:sz="4" w:space="0" w:color="auto"/>
              <w:left w:val="nil"/>
              <w:bottom w:val="single" w:sz="4" w:space="0" w:color="auto"/>
              <w:right w:val="single" w:sz="4" w:space="0" w:color="auto"/>
            </w:tcBorders>
            <w:shd w:val="clear" w:color="auto" w:fill="auto"/>
            <w:noWrap/>
            <w:vAlign w:val="center"/>
            <w:hideMark/>
          </w:tcPr>
          <w:p w:rsidR="00670352" w:rsidRPr="00626F14" w:rsidRDefault="00670352" w:rsidP="008364D9">
            <w:pPr>
              <w:spacing w:line="360" w:lineRule="auto"/>
              <w:jc w:val="both"/>
              <w:rPr>
                <w:rFonts w:ascii="Times New Roman" w:hAnsi="Times New Roman" w:cs="Times New Roman"/>
                <w:b/>
                <w:bCs/>
                <w:sz w:val="24"/>
                <w:szCs w:val="24"/>
              </w:rPr>
            </w:pPr>
            <w:r w:rsidRPr="00626F14">
              <w:rPr>
                <w:rFonts w:ascii="Times New Roman" w:hAnsi="Times New Roman" w:cs="Times New Roman"/>
                <w:b/>
                <w:bCs/>
                <w:sz w:val="24"/>
                <w:szCs w:val="24"/>
              </w:rPr>
              <w:t>Hasil Penelitian</w:t>
            </w:r>
          </w:p>
        </w:tc>
      </w:tr>
      <w:tr w:rsidR="00670352" w:rsidRPr="00626F14" w:rsidTr="00670352">
        <w:trPr>
          <w:trHeight w:val="4125"/>
          <w:jc w:val="center"/>
        </w:trPr>
        <w:tc>
          <w:tcPr>
            <w:tcW w:w="516" w:type="dxa"/>
            <w:tcBorders>
              <w:top w:val="nil"/>
              <w:left w:val="single" w:sz="4" w:space="0" w:color="auto"/>
              <w:bottom w:val="single" w:sz="4" w:space="0" w:color="auto"/>
              <w:right w:val="single" w:sz="4" w:space="0" w:color="auto"/>
            </w:tcBorders>
            <w:shd w:val="clear" w:color="auto" w:fill="auto"/>
            <w:noWrap/>
            <w:hideMark/>
          </w:tcPr>
          <w:p w:rsidR="00670352" w:rsidRPr="00626F14" w:rsidRDefault="00670352"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rPr>
              <w:t>1</w:t>
            </w:r>
          </w:p>
        </w:tc>
        <w:tc>
          <w:tcPr>
            <w:tcW w:w="2659" w:type="dxa"/>
            <w:gridSpan w:val="3"/>
            <w:tcBorders>
              <w:top w:val="nil"/>
              <w:left w:val="nil"/>
              <w:bottom w:val="single" w:sz="4" w:space="0" w:color="auto"/>
              <w:right w:val="single" w:sz="4" w:space="0" w:color="auto"/>
            </w:tcBorders>
            <w:shd w:val="clear" w:color="auto" w:fill="auto"/>
            <w:noWrap/>
            <w:hideMark/>
          </w:tcPr>
          <w:p w:rsidR="00670352" w:rsidRPr="00626F14" w:rsidRDefault="00670352" w:rsidP="008364D9">
            <w:pPr>
              <w:spacing w:line="36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Vicky Oktavia (2008)</w:t>
            </w:r>
          </w:p>
        </w:tc>
        <w:tc>
          <w:tcPr>
            <w:tcW w:w="2521" w:type="dxa"/>
            <w:gridSpan w:val="2"/>
            <w:tcBorders>
              <w:top w:val="nil"/>
              <w:left w:val="nil"/>
              <w:bottom w:val="single" w:sz="4" w:space="0" w:color="auto"/>
              <w:right w:val="single" w:sz="4" w:space="0" w:color="auto"/>
            </w:tcBorders>
            <w:shd w:val="clear" w:color="auto" w:fill="auto"/>
            <w:hideMark/>
          </w:tcPr>
          <w:p w:rsidR="00670352" w:rsidRPr="00626F14" w:rsidRDefault="00670352"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lang w:val="en-US"/>
              </w:rPr>
              <w:t>Pengaruh Total Arus Kas, Komponenn Arus Kas dan Laba Akuntansi Terhadap Harga Saham di Bursa Efek Jakarta</w:t>
            </w:r>
          </w:p>
        </w:tc>
        <w:tc>
          <w:tcPr>
            <w:tcW w:w="2966" w:type="dxa"/>
            <w:gridSpan w:val="2"/>
            <w:tcBorders>
              <w:top w:val="nil"/>
              <w:left w:val="nil"/>
              <w:bottom w:val="single" w:sz="4" w:space="0" w:color="auto"/>
              <w:right w:val="single" w:sz="4" w:space="0" w:color="auto"/>
            </w:tcBorders>
            <w:shd w:val="clear" w:color="auto" w:fill="auto"/>
            <w:hideMark/>
          </w:tcPr>
          <w:p w:rsidR="00670352" w:rsidRPr="00626F14" w:rsidRDefault="00670352" w:rsidP="008364D9">
            <w:pPr>
              <w:spacing w:line="360" w:lineRule="auto"/>
              <w:ind w:left="49"/>
              <w:jc w:val="both"/>
              <w:rPr>
                <w:rFonts w:ascii="Times New Roman" w:hAnsi="Times New Roman" w:cs="Times New Roman"/>
                <w:sz w:val="24"/>
                <w:szCs w:val="24"/>
                <w:lang w:val="en-US"/>
              </w:rPr>
            </w:pPr>
            <w:r w:rsidRPr="00626F14">
              <w:rPr>
                <w:rFonts w:ascii="Times New Roman" w:hAnsi="Times New Roman" w:cs="Times New Roman"/>
                <w:sz w:val="24"/>
                <w:szCs w:val="24"/>
              </w:rPr>
              <w:t>Berdasarkan</w:t>
            </w:r>
            <w:r w:rsidRPr="00626F14">
              <w:rPr>
                <w:rFonts w:ascii="Times New Roman" w:hAnsi="Times New Roman" w:cs="Times New Roman"/>
                <w:sz w:val="24"/>
                <w:szCs w:val="24"/>
                <w:lang w:val="en-US"/>
              </w:rPr>
              <w:t xml:space="preserve"> </w:t>
            </w:r>
            <w:r w:rsidRPr="00626F14">
              <w:rPr>
                <w:rFonts w:ascii="Times New Roman" w:hAnsi="Times New Roman" w:cs="Times New Roman"/>
                <w:sz w:val="24"/>
                <w:szCs w:val="24"/>
              </w:rPr>
              <w:t>hasil pengujian</w:t>
            </w:r>
            <w:r w:rsidRPr="00626F14">
              <w:rPr>
                <w:rFonts w:ascii="Times New Roman" w:hAnsi="Times New Roman" w:cs="Times New Roman"/>
                <w:sz w:val="24"/>
                <w:szCs w:val="24"/>
                <w:lang w:val="en-US"/>
              </w:rPr>
              <w:t xml:space="preserve">  total arus kas dan laba akuntansi mempunyai pengaruh positif dan signifikan terhadap harga saham .</w:t>
            </w:r>
          </w:p>
          <w:p w:rsidR="00670352" w:rsidRPr="00626F14" w:rsidRDefault="00670352" w:rsidP="008364D9">
            <w:pPr>
              <w:spacing w:line="360" w:lineRule="auto"/>
              <w:jc w:val="both"/>
              <w:rPr>
                <w:rFonts w:ascii="Times New Roman" w:hAnsi="Times New Roman" w:cs="Times New Roman"/>
                <w:sz w:val="24"/>
                <w:szCs w:val="24"/>
              </w:rPr>
            </w:pPr>
          </w:p>
        </w:tc>
      </w:tr>
      <w:tr w:rsidR="00670352" w:rsidRPr="00626F14" w:rsidTr="00670352">
        <w:trPr>
          <w:trHeight w:val="3959"/>
          <w:jc w:val="center"/>
        </w:trPr>
        <w:tc>
          <w:tcPr>
            <w:tcW w:w="516" w:type="dxa"/>
            <w:tcBorders>
              <w:top w:val="nil"/>
              <w:left w:val="single" w:sz="4" w:space="0" w:color="auto"/>
              <w:bottom w:val="single" w:sz="4" w:space="0" w:color="auto"/>
              <w:right w:val="single" w:sz="4" w:space="0" w:color="auto"/>
            </w:tcBorders>
            <w:shd w:val="clear" w:color="auto" w:fill="auto"/>
            <w:noWrap/>
            <w:hideMark/>
          </w:tcPr>
          <w:p w:rsidR="00670352" w:rsidRPr="00626F14" w:rsidRDefault="00670352"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rPr>
              <w:t>2</w:t>
            </w:r>
          </w:p>
        </w:tc>
        <w:tc>
          <w:tcPr>
            <w:tcW w:w="2659" w:type="dxa"/>
            <w:gridSpan w:val="3"/>
            <w:tcBorders>
              <w:top w:val="nil"/>
              <w:left w:val="nil"/>
              <w:bottom w:val="single" w:sz="4" w:space="0" w:color="auto"/>
              <w:right w:val="single" w:sz="4" w:space="0" w:color="auto"/>
            </w:tcBorders>
            <w:shd w:val="clear" w:color="auto" w:fill="auto"/>
            <w:hideMark/>
          </w:tcPr>
          <w:p w:rsidR="00670352" w:rsidRPr="00626F14" w:rsidRDefault="00670352" w:rsidP="008364D9">
            <w:pPr>
              <w:spacing w:line="360" w:lineRule="auto"/>
              <w:ind w:left="49"/>
              <w:jc w:val="both"/>
              <w:rPr>
                <w:rFonts w:ascii="Times New Roman" w:hAnsi="Times New Roman" w:cs="Times New Roman"/>
                <w:sz w:val="24"/>
                <w:szCs w:val="24"/>
              </w:rPr>
            </w:pPr>
            <w:r w:rsidRPr="00626F14">
              <w:rPr>
                <w:rFonts w:ascii="Times New Roman" w:hAnsi="Times New Roman" w:cs="Times New Roman"/>
                <w:sz w:val="24"/>
                <w:szCs w:val="24"/>
                <w:lang w:val="en-US"/>
              </w:rPr>
              <w:t xml:space="preserve">Eva Ariesanti (2008) </w:t>
            </w:r>
          </w:p>
        </w:tc>
        <w:tc>
          <w:tcPr>
            <w:tcW w:w="2521" w:type="dxa"/>
            <w:gridSpan w:val="2"/>
            <w:tcBorders>
              <w:top w:val="nil"/>
              <w:left w:val="nil"/>
              <w:bottom w:val="single" w:sz="4" w:space="0" w:color="auto"/>
              <w:right w:val="single" w:sz="4" w:space="0" w:color="auto"/>
            </w:tcBorders>
            <w:shd w:val="clear" w:color="auto" w:fill="auto"/>
            <w:hideMark/>
          </w:tcPr>
          <w:p w:rsidR="00670352" w:rsidRPr="00626F14" w:rsidRDefault="00733D24"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lang w:val="en-US"/>
              </w:rPr>
              <w:t xml:space="preserve">Pengaruh Laba Bersih terhadap Harga Saham Pada Perusahaan </w:t>
            </w:r>
            <w:r w:rsidR="00670352" w:rsidRPr="00626F14">
              <w:rPr>
                <w:rFonts w:ascii="Times New Roman" w:hAnsi="Times New Roman" w:cs="Times New Roman"/>
                <w:i/>
                <w:sz w:val="24"/>
                <w:szCs w:val="24"/>
                <w:lang w:val="en-US"/>
              </w:rPr>
              <w:t xml:space="preserve">Food </w:t>
            </w:r>
            <w:r w:rsidRPr="00626F14">
              <w:rPr>
                <w:rFonts w:ascii="Times New Roman" w:hAnsi="Times New Roman" w:cs="Times New Roman"/>
                <w:i/>
                <w:sz w:val="24"/>
                <w:szCs w:val="24"/>
                <w:lang w:val="en-US"/>
              </w:rPr>
              <w:t xml:space="preserve">And </w:t>
            </w:r>
            <w:r w:rsidR="00670352" w:rsidRPr="00626F14">
              <w:rPr>
                <w:rFonts w:ascii="Times New Roman" w:hAnsi="Times New Roman" w:cs="Times New Roman"/>
                <w:i/>
                <w:sz w:val="24"/>
                <w:szCs w:val="24"/>
                <w:lang w:val="en-US"/>
              </w:rPr>
              <w:t>Beverage</w:t>
            </w:r>
            <w:r w:rsidR="00670352" w:rsidRPr="00626F14">
              <w:rPr>
                <w:rFonts w:ascii="Times New Roman" w:hAnsi="Times New Roman" w:cs="Times New Roman"/>
                <w:sz w:val="24"/>
                <w:szCs w:val="24"/>
                <w:lang w:val="en-US"/>
              </w:rPr>
              <w:t xml:space="preserve"> </w:t>
            </w:r>
            <w:r w:rsidRPr="00626F14">
              <w:rPr>
                <w:rFonts w:ascii="Times New Roman" w:hAnsi="Times New Roman" w:cs="Times New Roman"/>
                <w:sz w:val="24"/>
                <w:szCs w:val="24"/>
                <w:lang w:val="en-US"/>
              </w:rPr>
              <w:t xml:space="preserve">di </w:t>
            </w:r>
            <w:r w:rsidR="00670352" w:rsidRPr="00626F14">
              <w:rPr>
                <w:rFonts w:ascii="Times New Roman" w:hAnsi="Times New Roman" w:cs="Times New Roman"/>
                <w:sz w:val="24"/>
                <w:szCs w:val="24"/>
                <w:lang w:val="en-US"/>
              </w:rPr>
              <w:t xml:space="preserve">Bursa Efek Indonesia </w:t>
            </w:r>
            <w:r w:rsidRPr="00626F14">
              <w:rPr>
                <w:rFonts w:ascii="Times New Roman" w:hAnsi="Times New Roman" w:cs="Times New Roman"/>
                <w:sz w:val="24"/>
                <w:szCs w:val="24"/>
                <w:lang w:val="en-US"/>
              </w:rPr>
              <w:t>2006</w:t>
            </w:r>
          </w:p>
        </w:tc>
        <w:tc>
          <w:tcPr>
            <w:tcW w:w="2966" w:type="dxa"/>
            <w:gridSpan w:val="2"/>
            <w:tcBorders>
              <w:top w:val="nil"/>
              <w:left w:val="nil"/>
              <w:bottom w:val="single" w:sz="4" w:space="0" w:color="auto"/>
              <w:right w:val="single" w:sz="4" w:space="0" w:color="auto"/>
            </w:tcBorders>
            <w:shd w:val="clear" w:color="auto" w:fill="auto"/>
            <w:hideMark/>
          </w:tcPr>
          <w:p w:rsidR="00440886" w:rsidRPr="00626F14" w:rsidRDefault="00733D24" w:rsidP="008364D9">
            <w:pPr>
              <w:spacing w:line="360" w:lineRule="auto"/>
              <w:ind w:left="4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Hasil penelitian ini menunjukkan bahwa laba bersih mempunyai pengaruh yang kecil terhadap harga pasar saham. Hal ini diduga karena beberapa faktor yang dapat mempengaruhi harga saham selain kinerja fundamental perusahaan.</w:t>
            </w:r>
          </w:p>
        </w:tc>
      </w:tr>
      <w:tr w:rsidR="00670352" w:rsidRPr="00626F14" w:rsidTr="00670352">
        <w:trPr>
          <w:trHeight w:val="2976"/>
          <w:jc w:val="center"/>
        </w:trPr>
        <w:tc>
          <w:tcPr>
            <w:tcW w:w="516" w:type="dxa"/>
            <w:tcBorders>
              <w:top w:val="nil"/>
              <w:left w:val="single" w:sz="4" w:space="0" w:color="auto"/>
              <w:bottom w:val="single" w:sz="4" w:space="0" w:color="auto"/>
              <w:right w:val="single" w:sz="4" w:space="0" w:color="auto"/>
            </w:tcBorders>
            <w:shd w:val="clear" w:color="auto" w:fill="auto"/>
            <w:noWrap/>
            <w:hideMark/>
          </w:tcPr>
          <w:p w:rsidR="00670352" w:rsidRPr="00626F14" w:rsidRDefault="00670352"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rPr>
              <w:t>3</w:t>
            </w:r>
          </w:p>
        </w:tc>
        <w:tc>
          <w:tcPr>
            <w:tcW w:w="2659" w:type="dxa"/>
            <w:gridSpan w:val="3"/>
            <w:tcBorders>
              <w:top w:val="nil"/>
              <w:left w:val="nil"/>
              <w:bottom w:val="single" w:sz="4" w:space="0" w:color="auto"/>
              <w:right w:val="single" w:sz="4" w:space="0" w:color="auto"/>
            </w:tcBorders>
            <w:shd w:val="clear" w:color="auto" w:fill="auto"/>
            <w:hideMark/>
          </w:tcPr>
          <w:p w:rsidR="00670352" w:rsidRPr="00626F14" w:rsidRDefault="00BC4945" w:rsidP="008364D9">
            <w:pPr>
              <w:spacing w:line="360" w:lineRule="auto"/>
              <w:ind w:left="49"/>
              <w:jc w:val="both"/>
              <w:rPr>
                <w:rFonts w:ascii="Times New Roman" w:hAnsi="Times New Roman" w:cs="Times New Roman"/>
                <w:sz w:val="24"/>
                <w:szCs w:val="24"/>
              </w:rPr>
            </w:pPr>
            <w:r w:rsidRPr="00626F14">
              <w:rPr>
                <w:rFonts w:ascii="Times New Roman" w:hAnsi="Times New Roman" w:cs="Times New Roman"/>
                <w:sz w:val="24"/>
                <w:szCs w:val="24"/>
                <w:lang w:val="en-US"/>
              </w:rPr>
              <w:t>Novi Budi Adiliawan (2010)</w:t>
            </w:r>
          </w:p>
        </w:tc>
        <w:tc>
          <w:tcPr>
            <w:tcW w:w="2521" w:type="dxa"/>
            <w:gridSpan w:val="2"/>
            <w:tcBorders>
              <w:top w:val="nil"/>
              <w:left w:val="nil"/>
              <w:bottom w:val="single" w:sz="4" w:space="0" w:color="auto"/>
              <w:right w:val="single" w:sz="4" w:space="0" w:color="auto"/>
            </w:tcBorders>
            <w:shd w:val="clear" w:color="auto" w:fill="auto"/>
            <w:hideMark/>
          </w:tcPr>
          <w:p w:rsidR="00670352" w:rsidRPr="00626F14" w:rsidRDefault="00BC4945"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lang w:val="en-US"/>
              </w:rPr>
              <w:t>Pengaruh Komponen Arus Kas dan Laba Kotor terhadap Harga Saham</w:t>
            </w:r>
          </w:p>
        </w:tc>
        <w:tc>
          <w:tcPr>
            <w:tcW w:w="2966" w:type="dxa"/>
            <w:gridSpan w:val="2"/>
            <w:tcBorders>
              <w:top w:val="nil"/>
              <w:left w:val="nil"/>
              <w:bottom w:val="single" w:sz="4" w:space="0" w:color="auto"/>
              <w:right w:val="single" w:sz="4" w:space="0" w:color="auto"/>
            </w:tcBorders>
            <w:shd w:val="clear" w:color="auto" w:fill="auto"/>
            <w:hideMark/>
          </w:tcPr>
          <w:p w:rsidR="00BC4945" w:rsidRPr="00626F14" w:rsidRDefault="00670352" w:rsidP="008364D9">
            <w:pPr>
              <w:spacing w:line="360" w:lineRule="auto"/>
              <w:ind w:left="49"/>
              <w:rPr>
                <w:rFonts w:ascii="Times New Roman" w:hAnsi="Times New Roman" w:cs="Times New Roman"/>
                <w:sz w:val="24"/>
                <w:szCs w:val="24"/>
                <w:lang w:val="en-US"/>
              </w:rPr>
            </w:pPr>
            <w:r w:rsidRPr="00626F14">
              <w:rPr>
                <w:rFonts w:ascii="Times New Roman" w:hAnsi="Times New Roman" w:cs="Times New Roman"/>
                <w:sz w:val="24"/>
                <w:szCs w:val="24"/>
              </w:rPr>
              <w:t xml:space="preserve">Hasil penelitian menunjukkan </w:t>
            </w:r>
            <w:r w:rsidR="00BC4945" w:rsidRPr="00626F14">
              <w:rPr>
                <w:rFonts w:ascii="Times New Roman" w:hAnsi="Times New Roman" w:cs="Times New Roman"/>
                <w:sz w:val="24"/>
                <w:szCs w:val="24"/>
                <w:lang w:val="en-US"/>
              </w:rPr>
              <w:t xml:space="preserve">bahwa arus kas operasi berpengaruh positif terhadap harga saham. Sedangkan arus kas investasi, pendanaan serta laba kotor tidak mempunyai </w:t>
            </w:r>
            <w:r w:rsidR="00BC4945" w:rsidRPr="00626F14">
              <w:rPr>
                <w:rFonts w:ascii="Times New Roman" w:hAnsi="Times New Roman" w:cs="Times New Roman"/>
                <w:sz w:val="24"/>
                <w:szCs w:val="24"/>
                <w:lang w:val="en-US"/>
              </w:rPr>
              <w:lastRenderedPageBreak/>
              <w:t>pengaruh yang signifikan terhadap saham.</w:t>
            </w:r>
          </w:p>
          <w:p w:rsidR="00670352" w:rsidRPr="00626F14" w:rsidRDefault="00670352" w:rsidP="008364D9">
            <w:pPr>
              <w:spacing w:line="360" w:lineRule="auto"/>
              <w:jc w:val="both"/>
              <w:rPr>
                <w:rFonts w:ascii="Times New Roman" w:hAnsi="Times New Roman" w:cs="Times New Roman"/>
                <w:sz w:val="24"/>
                <w:szCs w:val="24"/>
                <w:lang w:val="en-US"/>
              </w:rPr>
            </w:pPr>
          </w:p>
        </w:tc>
      </w:tr>
      <w:tr w:rsidR="00670352" w:rsidRPr="00626F14" w:rsidTr="00670352">
        <w:trPr>
          <w:trHeight w:val="3475"/>
          <w:jc w:val="center"/>
        </w:trPr>
        <w:tc>
          <w:tcPr>
            <w:tcW w:w="516" w:type="dxa"/>
            <w:tcBorders>
              <w:top w:val="nil"/>
              <w:left w:val="single" w:sz="4" w:space="0" w:color="auto"/>
              <w:bottom w:val="single" w:sz="4" w:space="0" w:color="auto"/>
              <w:right w:val="single" w:sz="4" w:space="0" w:color="auto"/>
            </w:tcBorders>
            <w:shd w:val="clear" w:color="auto" w:fill="auto"/>
            <w:noWrap/>
            <w:hideMark/>
          </w:tcPr>
          <w:p w:rsidR="00670352" w:rsidRPr="00626F14" w:rsidRDefault="00670352"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rPr>
              <w:lastRenderedPageBreak/>
              <w:t>4</w:t>
            </w:r>
          </w:p>
        </w:tc>
        <w:tc>
          <w:tcPr>
            <w:tcW w:w="2659" w:type="dxa"/>
            <w:gridSpan w:val="3"/>
            <w:tcBorders>
              <w:top w:val="nil"/>
              <w:left w:val="nil"/>
              <w:bottom w:val="single" w:sz="4" w:space="0" w:color="auto"/>
              <w:right w:val="single" w:sz="4" w:space="0" w:color="auto"/>
            </w:tcBorders>
            <w:shd w:val="clear" w:color="auto" w:fill="auto"/>
            <w:hideMark/>
          </w:tcPr>
          <w:p w:rsidR="00670352" w:rsidRPr="00626F14" w:rsidRDefault="00BC4945" w:rsidP="008364D9">
            <w:pPr>
              <w:spacing w:line="360" w:lineRule="auto"/>
              <w:ind w:left="49"/>
              <w:jc w:val="both"/>
              <w:rPr>
                <w:rFonts w:ascii="Times New Roman" w:hAnsi="Times New Roman" w:cs="Times New Roman"/>
                <w:sz w:val="24"/>
                <w:szCs w:val="24"/>
              </w:rPr>
            </w:pPr>
            <w:r w:rsidRPr="00626F14">
              <w:rPr>
                <w:rFonts w:ascii="Times New Roman" w:hAnsi="Times New Roman" w:cs="Times New Roman"/>
                <w:sz w:val="24"/>
                <w:szCs w:val="24"/>
                <w:lang w:val="en-US"/>
              </w:rPr>
              <w:t>Jundan Adiwiratama (2011)</w:t>
            </w:r>
          </w:p>
        </w:tc>
        <w:tc>
          <w:tcPr>
            <w:tcW w:w="2521" w:type="dxa"/>
            <w:gridSpan w:val="2"/>
            <w:tcBorders>
              <w:top w:val="nil"/>
              <w:left w:val="nil"/>
              <w:bottom w:val="single" w:sz="4" w:space="0" w:color="auto"/>
              <w:right w:val="single" w:sz="4" w:space="0" w:color="auto"/>
            </w:tcBorders>
            <w:shd w:val="clear" w:color="auto" w:fill="auto"/>
            <w:hideMark/>
          </w:tcPr>
          <w:p w:rsidR="00670352" w:rsidRPr="00626F14" w:rsidRDefault="00BC4945"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lang w:val="en-US"/>
              </w:rPr>
              <w:t>Pangaruh Laba, Arus Kas, terhadap Return Saham pada Perusahaan Manufaktur di Bursa Efek Indonesia.</w:t>
            </w:r>
          </w:p>
        </w:tc>
        <w:tc>
          <w:tcPr>
            <w:tcW w:w="2966" w:type="dxa"/>
            <w:gridSpan w:val="2"/>
            <w:tcBorders>
              <w:top w:val="nil"/>
              <w:left w:val="nil"/>
              <w:bottom w:val="single" w:sz="4" w:space="0" w:color="auto"/>
              <w:right w:val="single" w:sz="4" w:space="0" w:color="auto"/>
            </w:tcBorders>
            <w:shd w:val="clear" w:color="auto" w:fill="auto"/>
            <w:hideMark/>
          </w:tcPr>
          <w:p w:rsidR="00670352" w:rsidRPr="00626F14" w:rsidRDefault="00670352" w:rsidP="008364D9">
            <w:pPr>
              <w:spacing w:line="360" w:lineRule="auto"/>
              <w:ind w:left="49"/>
              <w:rPr>
                <w:rFonts w:ascii="Times New Roman" w:hAnsi="Times New Roman" w:cs="Times New Roman"/>
                <w:sz w:val="24"/>
                <w:szCs w:val="24"/>
                <w:lang w:val="en-US"/>
              </w:rPr>
            </w:pPr>
            <w:r w:rsidRPr="00626F14">
              <w:rPr>
                <w:rFonts w:ascii="Times New Roman" w:hAnsi="Times New Roman" w:cs="Times New Roman"/>
                <w:sz w:val="24"/>
                <w:szCs w:val="24"/>
              </w:rPr>
              <w:t xml:space="preserve">Hasil penelitian menunjukkan </w:t>
            </w:r>
            <w:r w:rsidR="00BC4945" w:rsidRPr="00626F14">
              <w:rPr>
                <w:rFonts w:ascii="Times New Roman" w:hAnsi="Times New Roman" w:cs="Times New Roman"/>
                <w:sz w:val="24"/>
                <w:szCs w:val="24"/>
                <w:lang w:val="en-US"/>
              </w:rPr>
              <w:t>bahwa secara simultan semua variable berpengaruh signifikan terhadap return saham. Sedangkan arus kas pendanaan tidak berpengaruh terhadap return saham.</w:t>
            </w:r>
          </w:p>
          <w:p w:rsidR="00440886" w:rsidRPr="00626F14" w:rsidRDefault="00440886" w:rsidP="008364D9">
            <w:pPr>
              <w:spacing w:line="360" w:lineRule="auto"/>
              <w:ind w:left="49"/>
              <w:jc w:val="both"/>
              <w:rPr>
                <w:rFonts w:ascii="Times New Roman" w:hAnsi="Times New Roman" w:cs="Times New Roman"/>
                <w:sz w:val="24"/>
                <w:szCs w:val="24"/>
                <w:lang w:val="en-US"/>
              </w:rPr>
            </w:pPr>
          </w:p>
          <w:p w:rsidR="00440886" w:rsidRPr="00626F14" w:rsidRDefault="00440886" w:rsidP="008364D9">
            <w:pPr>
              <w:spacing w:line="360" w:lineRule="auto"/>
              <w:ind w:left="49"/>
              <w:jc w:val="both"/>
              <w:rPr>
                <w:rFonts w:ascii="Times New Roman" w:hAnsi="Times New Roman" w:cs="Times New Roman"/>
                <w:sz w:val="24"/>
                <w:szCs w:val="24"/>
                <w:lang w:val="en-US"/>
              </w:rPr>
            </w:pPr>
          </w:p>
          <w:p w:rsidR="00440886" w:rsidRPr="00626F14" w:rsidRDefault="00440886" w:rsidP="008364D9">
            <w:pPr>
              <w:spacing w:line="360" w:lineRule="auto"/>
              <w:ind w:left="49"/>
              <w:jc w:val="both"/>
              <w:rPr>
                <w:rFonts w:ascii="Times New Roman" w:hAnsi="Times New Roman" w:cs="Times New Roman"/>
                <w:sz w:val="24"/>
                <w:szCs w:val="24"/>
                <w:lang w:val="en-US"/>
              </w:rPr>
            </w:pPr>
          </w:p>
        </w:tc>
      </w:tr>
      <w:tr w:rsidR="00670352" w:rsidRPr="00626F14" w:rsidTr="00670352">
        <w:trPr>
          <w:trHeight w:val="3732"/>
          <w:jc w:val="center"/>
        </w:trPr>
        <w:tc>
          <w:tcPr>
            <w:tcW w:w="516" w:type="dxa"/>
            <w:tcBorders>
              <w:top w:val="nil"/>
              <w:left w:val="single" w:sz="4" w:space="0" w:color="auto"/>
              <w:bottom w:val="single" w:sz="4" w:space="0" w:color="auto"/>
              <w:right w:val="single" w:sz="4" w:space="0" w:color="auto"/>
            </w:tcBorders>
            <w:shd w:val="clear" w:color="auto" w:fill="auto"/>
            <w:noWrap/>
            <w:hideMark/>
          </w:tcPr>
          <w:p w:rsidR="00670352" w:rsidRPr="00626F14" w:rsidRDefault="00670352"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rPr>
              <w:t>5</w:t>
            </w:r>
          </w:p>
        </w:tc>
        <w:tc>
          <w:tcPr>
            <w:tcW w:w="2659" w:type="dxa"/>
            <w:gridSpan w:val="3"/>
            <w:tcBorders>
              <w:top w:val="nil"/>
              <w:left w:val="nil"/>
              <w:bottom w:val="single" w:sz="4" w:space="0" w:color="auto"/>
              <w:right w:val="single" w:sz="4" w:space="0" w:color="auto"/>
            </w:tcBorders>
            <w:shd w:val="clear" w:color="auto" w:fill="auto"/>
            <w:hideMark/>
          </w:tcPr>
          <w:p w:rsidR="00BC4945" w:rsidRPr="00626F14" w:rsidRDefault="00BC4945" w:rsidP="008364D9">
            <w:pPr>
              <w:spacing w:line="360" w:lineRule="auto"/>
              <w:ind w:left="4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Novianti, Hardi, dan </w:t>
            </w:r>
          </w:p>
          <w:p w:rsidR="00670352" w:rsidRPr="00626F14" w:rsidRDefault="00BC4945" w:rsidP="008364D9">
            <w:pPr>
              <w:spacing w:line="360" w:lineRule="auto"/>
              <w:ind w:left="49"/>
              <w:jc w:val="both"/>
              <w:rPr>
                <w:rFonts w:ascii="Times New Roman" w:hAnsi="Times New Roman" w:cs="Times New Roman"/>
                <w:sz w:val="24"/>
                <w:szCs w:val="24"/>
              </w:rPr>
            </w:pPr>
            <w:r w:rsidRPr="00626F14">
              <w:rPr>
                <w:rFonts w:ascii="Times New Roman" w:hAnsi="Times New Roman" w:cs="Times New Roman"/>
                <w:sz w:val="24"/>
                <w:szCs w:val="24"/>
                <w:lang w:val="en-US"/>
              </w:rPr>
              <w:t>Sen Paulus (2012)</w:t>
            </w:r>
          </w:p>
        </w:tc>
        <w:tc>
          <w:tcPr>
            <w:tcW w:w="2521" w:type="dxa"/>
            <w:gridSpan w:val="2"/>
            <w:tcBorders>
              <w:top w:val="nil"/>
              <w:left w:val="nil"/>
              <w:bottom w:val="single" w:sz="4" w:space="0" w:color="auto"/>
              <w:right w:val="single" w:sz="4" w:space="0" w:color="auto"/>
            </w:tcBorders>
            <w:shd w:val="clear" w:color="auto" w:fill="auto"/>
            <w:hideMark/>
          </w:tcPr>
          <w:p w:rsidR="00670352" w:rsidRPr="00626F14" w:rsidRDefault="00BC4945"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lang w:val="en-US"/>
              </w:rPr>
              <w:t xml:space="preserve">Pengarus Komponen Arus Kas, Laba Akuntansi terhadap Return Saham pada Perusahaan </w:t>
            </w:r>
            <w:r w:rsidRPr="00626F14">
              <w:rPr>
                <w:rFonts w:ascii="Times New Roman" w:hAnsi="Times New Roman" w:cs="Times New Roman"/>
                <w:i/>
                <w:sz w:val="24"/>
                <w:szCs w:val="24"/>
                <w:lang w:val="en-US"/>
              </w:rPr>
              <w:t>Property and Real Estate</w:t>
            </w:r>
            <w:r w:rsidRPr="00626F14">
              <w:rPr>
                <w:rFonts w:ascii="Times New Roman" w:hAnsi="Times New Roman" w:cs="Times New Roman"/>
                <w:sz w:val="24"/>
                <w:szCs w:val="24"/>
                <w:lang w:val="en-US"/>
              </w:rPr>
              <w:t xml:space="preserve"> Di BEI Tahun 2008-2011.</w:t>
            </w:r>
          </w:p>
        </w:tc>
        <w:tc>
          <w:tcPr>
            <w:tcW w:w="2966" w:type="dxa"/>
            <w:gridSpan w:val="2"/>
            <w:tcBorders>
              <w:top w:val="nil"/>
              <w:left w:val="nil"/>
              <w:bottom w:val="single" w:sz="4" w:space="0" w:color="auto"/>
              <w:right w:val="single" w:sz="4" w:space="0" w:color="auto"/>
            </w:tcBorders>
            <w:shd w:val="clear" w:color="auto" w:fill="auto"/>
            <w:hideMark/>
          </w:tcPr>
          <w:p w:rsidR="00BC4945" w:rsidRPr="00626F14" w:rsidRDefault="00670352" w:rsidP="008364D9">
            <w:pPr>
              <w:spacing w:line="360" w:lineRule="auto"/>
              <w:ind w:left="49"/>
              <w:jc w:val="both"/>
              <w:rPr>
                <w:rFonts w:ascii="Times New Roman" w:hAnsi="Times New Roman" w:cs="Times New Roman"/>
                <w:sz w:val="24"/>
                <w:szCs w:val="24"/>
                <w:lang w:val="en-US"/>
              </w:rPr>
            </w:pPr>
            <w:r w:rsidRPr="00626F14">
              <w:rPr>
                <w:rFonts w:ascii="Times New Roman" w:hAnsi="Times New Roman" w:cs="Times New Roman"/>
                <w:sz w:val="24"/>
                <w:szCs w:val="24"/>
              </w:rPr>
              <w:t xml:space="preserve">Hasil penelitian menunjukkan bahwa </w:t>
            </w:r>
            <w:r w:rsidR="00BC4945" w:rsidRPr="00626F14">
              <w:rPr>
                <w:rFonts w:ascii="Times New Roman" w:hAnsi="Times New Roman" w:cs="Times New Roman"/>
                <w:sz w:val="24"/>
                <w:szCs w:val="24"/>
                <w:lang w:val="en-US"/>
              </w:rPr>
              <w:t>arus kas dari aktivitas operasi berpengaruh signifikan terhadap return saham.</w:t>
            </w:r>
          </w:p>
          <w:p w:rsidR="00670352" w:rsidRPr="00626F14" w:rsidRDefault="00670352" w:rsidP="008364D9">
            <w:pPr>
              <w:spacing w:line="360" w:lineRule="auto"/>
              <w:jc w:val="both"/>
              <w:rPr>
                <w:rFonts w:ascii="Times New Roman" w:hAnsi="Times New Roman" w:cs="Times New Roman"/>
                <w:sz w:val="24"/>
                <w:szCs w:val="24"/>
              </w:rPr>
            </w:pPr>
          </w:p>
        </w:tc>
      </w:tr>
      <w:tr w:rsidR="00670352" w:rsidRPr="00626F14" w:rsidTr="00670352">
        <w:trPr>
          <w:trHeight w:val="2402"/>
          <w:jc w:val="center"/>
        </w:trPr>
        <w:tc>
          <w:tcPr>
            <w:tcW w:w="516" w:type="dxa"/>
            <w:tcBorders>
              <w:top w:val="nil"/>
              <w:left w:val="single" w:sz="4" w:space="0" w:color="auto"/>
              <w:bottom w:val="single" w:sz="4" w:space="0" w:color="auto"/>
              <w:right w:val="single" w:sz="4" w:space="0" w:color="auto"/>
            </w:tcBorders>
            <w:shd w:val="clear" w:color="auto" w:fill="auto"/>
            <w:noWrap/>
            <w:hideMark/>
          </w:tcPr>
          <w:p w:rsidR="00670352" w:rsidRPr="00626F14" w:rsidRDefault="00670352"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rPr>
              <w:lastRenderedPageBreak/>
              <w:t>6</w:t>
            </w:r>
          </w:p>
        </w:tc>
        <w:tc>
          <w:tcPr>
            <w:tcW w:w="2659" w:type="dxa"/>
            <w:gridSpan w:val="3"/>
            <w:tcBorders>
              <w:top w:val="nil"/>
              <w:left w:val="nil"/>
              <w:bottom w:val="single" w:sz="4" w:space="0" w:color="auto"/>
              <w:right w:val="single" w:sz="4" w:space="0" w:color="auto"/>
            </w:tcBorders>
            <w:shd w:val="clear" w:color="auto" w:fill="auto"/>
            <w:noWrap/>
            <w:hideMark/>
          </w:tcPr>
          <w:p w:rsidR="00670352" w:rsidRPr="00626F14" w:rsidRDefault="00BC4945" w:rsidP="008364D9">
            <w:pPr>
              <w:spacing w:after="0" w:line="360" w:lineRule="auto"/>
              <w:ind w:left="142"/>
              <w:jc w:val="both"/>
              <w:rPr>
                <w:rFonts w:ascii="Times New Roman" w:hAnsi="Times New Roman" w:cs="Times New Roman"/>
                <w:sz w:val="24"/>
                <w:szCs w:val="24"/>
              </w:rPr>
            </w:pPr>
            <w:r w:rsidRPr="00626F14">
              <w:rPr>
                <w:rFonts w:ascii="Times New Roman" w:hAnsi="Times New Roman" w:cs="Times New Roman"/>
                <w:sz w:val="24"/>
                <w:szCs w:val="24"/>
                <w:lang w:val="en-US"/>
              </w:rPr>
              <w:t>Azilia Yocelyn dan Yulius Yogi (2012)</w:t>
            </w:r>
          </w:p>
        </w:tc>
        <w:tc>
          <w:tcPr>
            <w:tcW w:w="2521" w:type="dxa"/>
            <w:gridSpan w:val="2"/>
            <w:tcBorders>
              <w:top w:val="nil"/>
              <w:left w:val="nil"/>
              <w:bottom w:val="single" w:sz="4" w:space="0" w:color="auto"/>
              <w:right w:val="single" w:sz="4" w:space="0" w:color="auto"/>
            </w:tcBorders>
            <w:shd w:val="clear" w:color="auto" w:fill="auto"/>
            <w:hideMark/>
          </w:tcPr>
          <w:p w:rsidR="00670352" w:rsidRPr="00626F14" w:rsidRDefault="00BC4945"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lang w:val="en-US"/>
              </w:rPr>
              <w:t>Pengaruh Perubahan Arus Kas dan Laba Akuntansi terhadap Return Saham pada Perusahaan yang Berkapitalisasi Besar Di BEI 2009-2010.</w:t>
            </w:r>
          </w:p>
        </w:tc>
        <w:tc>
          <w:tcPr>
            <w:tcW w:w="2966" w:type="dxa"/>
            <w:gridSpan w:val="2"/>
            <w:tcBorders>
              <w:top w:val="nil"/>
              <w:left w:val="nil"/>
              <w:bottom w:val="single" w:sz="4" w:space="0" w:color="auto"/>
              <w:right w:val="single" w:sz="4" w:space="0" w:color="auto"/>
            </w:tcBorders>
            <w:shd w:val="clear" w:color="auto" w:fill="auto"/>
            <w:hideMark/>
          </w:tcPr>
          <w:p w:rsidR="00670352" w:rsidRPr="00626F14" w:rsidRDefault="00670352" w:rsidP="008364D9">
            <w:pPr>
              <w:spacing w:line="360" w:lineRule="auto"/>
              <w:jc w:val="both"/>
              <w:rPr>
                <w:rFonts w:ascii="Times New Roman" w:hAnsi="Times New Roman" w:cs="Times New Roman"/>
                <w:sz w:val="24"/>
                <w:szCs w:val="24"/>
              </w:rPr>
            </w:pPr>
            <w:r w:rsidRPr="00626F14">
              <w:rPr>
                <w:rFonts w:ascii="Times New Roman" w:hAnsi="Times New Roman" w:cs="Times New Roman"/>
                <w:sz w:val="24"/>
                <w:szCs w:val="24"/>
              </w:rPr>
              <w:t xml:space="preserve">Hasil penelitian </w:t>
            </w:r>
            <w:r w:rsidR="00BC4945" w:rsidRPr="00626F14">
              <w:rPr>
                <w:rFonts w:ascii="Times New Roman" w:hAnsi="Times New Roman" w:cs="Times New Roman"/>
                <w:sz w:val="24"/>
                <w:szCs w:val="24"/>
                <w:lang w:val="en-US"/>
              </w:rPr>
              <w:t xml:space="preserve">menunjukkan bahwa secara simultan variable arus kas, laba akuntansi berpengaruh secara signifikan terhadap </w:t>
            </w:r>
            <w:r w:rsidR="00BC4945" w:rsidRPr="00626F14">
              <w:rPr>
                <w:rFonts w:ascii="Times New Roman" w:hAnsi="Times New Roman" w:cs="Times New Roman"/>
                <w:i/>
                <w:sz w:val="24"/>
                <w:szCs w:val="24"/>
                <w:lang w:val="en-US"/>
              </w:rPr>
              <w:t>return</w:t>
            </w:r>
            <w:r w:rsidR="00BC4945" w:rsidRPr="00626F14">
              <w:rPr>
                <w:rFonts w:ascii="Times New Roman" w:hAnsi="Times New Roman" w:cs="Times New Roman"/>
                <w:sz w:val="24"/>
                <w:szCs w:val="24"/>
                <w:lang w:val="en-US"/>
              </w:rPr>
              <w:t xml:space="preserve"> saham.</w:t>
            </w:r>
          </w:p>
        </w:tc>
      </w:tr>
      <w:tr w:rsidR="00670352" w:rsidRPr="00626F14" w:rsidTr="00670352">
        <w:trPr>
          <w:gridAfter w:val="1"/>
          <w:wAfter w:w="588" w:type="dxa"/>
          <w:trHeight w:val="262"/>
          <w:jc w:val="center"/>
        </w:trPr>
        <w:tc>
          <w:tcPr>
            <w:tcW w:w="8074" w:type="dxa"/>
            <w:gridSpan w:val="7"/>
            <w:tcBorders>
              <w:top w:val="nil"/>
              <w:left w:val="nil"/>
              <w:bottom w:val="nil"/>
              <w:right w:val="nil"/>
            </w:tcBorders>
            <w:shd w:val="clear" w:color="auto" w:fill="auto"/>
            <w:noWrap/>
            <w:vAlign w:val="bottom"/>
            <w:hideMark/>
          </w:tcPr>
          <w:p w:rsidR="00670352" w:rsidRPr="00626F14" w:rsidRDefault="00670352" w:rsidP="008364D9">
            <w:pPr>
              <w:spacing w:after="0" w:line="360" w:lineRule="auto"/>
              <w:jc w:val="both"/>
              <w:rPr>
                <w:rFonts w:ascii="Times New Roman" w:eastAsia="Times New Roman" w:hAnsi="Times New Roman" w:cs="Times New Roman"/>
                <w:b/>
                <w:bCs/>
                <w:sz w:val="24"/>
                <w:szCs w:val="24"/>
              </w:rPr>
            </w:pPr>
          </w:p>
        </w:tc>
      </w:tr>
      <w:tr w:rsidR="00670352" w:rsidRPr="00626F14" w:rsidTr="00670352">
        <w:trPr>
          <w:gridAfter w:val="1"/>
          <w:wAfter w:w="588" w:type="dxa"/>
          <w:trHeight w:val="262"/>
          <w:jc w:val="center"/>
        </w:trPr>
        <w:tc>
          <w:tcPr>
            <w:tcW w:w="615" w:type="dxa"/>
            <w:gridSpan w:val="2"/>
            <w:tcBorders>
              <w:top w:val="nil"/>
              <w:left w:val="nil"/>
              <w:bottom w:val="nil"/>
              <w:right w:val="nil"/>
            </w:tcBorders>
            <w:shd w:val="clear" w:color="auto" w:fill="auto"/>
            <w:noWrap/>
            <w:vAlign w:val="bottom"/>
            <w:hideMark/>
          </w:tcPr>
          <w:p w:rsidR="00670352" w:rsidRPr="00626F14" w:rsidRDefault="00670352" w:rsidP="008364D9">
            <w:pPr>
              <w:spacing w:after="0" w:line="360" w:lineRule="auto"/>
              <w:jc w:val="both"/>
              <w:rPr>
                <w:rFonts w:ascii="Times New Roman" w:eastAsia="Times New Roman" w:hAnsi="Times New Roman" w:cs="Times New Roman"/>
                <w:sz w:val="24"/>
                <w:szCs w:val="24"/>
              </w:rPr>
            </w:pPr>
          </w:p>
        </w:tc>
        <w:tc>
          <w:tcPr>
            <w:tcW w:w="2435" w:type="dxa"/>
            <w:tcBorders>
              <w:top w:val="nil"/>
              <w:left w:val="nil"/>
              <w:bottom w:val="nil"/>
              <w:right w:val="nil"/>
            </w:tcBorders>
            <w:shd w:val="clear" w:color="auto" w:fill="auto"/>
            <w:noWrap/>
            <w:vAlign w:val="bottom"/>
            <w:hideMark/>
          </w:tcPr>
          <w:p w:rsidR="00670352" w:rsidRPr="00626F14" w:rsidRDefault="00670352" w:rsidP="008364D9">
            <w:pPr>
              <w:spacing w:after="0" w:line="360" w:lineRule="auto"/>
              <w:jc w:val="both"/>
              <w:rPr>
                <w:rFonts w:ascii="Times New Roman" w:eastAsia="Times New Roman" w:hAnsi="Times New Roman" w:cs="Times New Roman"/>
                <w:sz w:val="24"/>
                <w:szCs w:val="24"/>
              </w:rPr>
            </w:pPr>
          </w:p>
        </w:tc>
        <w:tc>
          <w:tcPr>
            <w:tcW w:w="2310" w:type="dxa"/>
            <w:gridSpan w:val="2"/>
            <w:tcBorders>
              <w:top w:val="nil"/>
              <w:left w:val="nil"/>
              <w:bottom w:val="nil"/>
              <w:right w:val="nil"/>
            </w:tcBorders>
            <w:shd w:val="clear" w:color="auto" w:fill="auto"/>
            <w:noWrap/>
            <w:vAlign w:val="bottom"/>
            <w:hideMark/>
          </w:tcPr>
          <w:p w:rsidR="00670352" w:rsidRPr="00626F14" w:rsidRDefault="00670352" w:rsidP="008364D9">
            <w:pPr>
              <w:spacing w:after="0" w:line="360" w:lineRule="auto"/>
              <w:jc w:val="both"/>
              <w:rPr>
                <w:rFonts w:ascii="Times New Roman" w:eastAsia="Times New Roman" w:hAnsi="Times New Roman" w:cs="Times New Roman"/>
                <w:sz w:val="24"/>
                <w:szCs w:val="24"/>
              </w:rPr>
            </w:pPr>
          </w:p>
        </w:tc>
        <w:tc>
          <w:tcPr>
            <w:tcW w:w="2714" w:type="dxa"/>
            <w:gridSpan w:val="2"/>
            <w:tcBorders>
              <w:top w:val="nil"/>
              <w:left w:val="nil"/>
              <w:bottom w:val="nil"/>
              <w:right w:val="nil"/>
            </w:tcBorders>
            <w:shd w:val="clear" w:color="auto" w:fill="auto"/>
            <w:noWrap/>
            <w:vAlign w:val="bottom"/>
            <w:hideMark/>
          </w:tcPr>
          <w:p w:rsidR="00670352" w:rsidRPr="00626F14" w:rsidRDefault="00670352" w:rsidP="008364D9">
            <w:pPr>
              <w:spacing w:after="0" w:line="360" w:lineRule="auto"/>
              <w:jc w:val="both"/>
              <w:rPr>
                <w:rFonts w:ascii="Times New Roman" w:eastAsia="Times New Roman" w:hAnsi="Times New Roman" w:cs="Times New Roman"/>
                <w:sz w:val="24"/>
                <w:szCs w:val="24"/>
              </w:rPr>
            </w:pPr>
          </w:p>
        </w:tc>
      </w:tr>
    </w:tbl>
    <w:p w:rsidR="0049577B" w:rsidRPr="00626F14" w:rsidRDefault="0049577B" w:rsidP="00F92A48">
      <w:pPr>
        <w:spacing w:after="0" w:line="480" w:lineRule="auto"/>
        <w:jc w:val="both"/>
        <w:rPr>
          <w:rFonts w:ascii="Times New Roman" w:hAnsi="Times New Roman" w:cs="Times New Roman"/>
          <w:b/>
          <w:sz w:val="24"/>
          <w:szCs w:val="24"/>
        </w:rPr>
      </w:pPr>
    </w:p>
    <w:p w:rsidR="0049577B" w:rsidRPr="008364D9" w:rsidRDefault="00CD395E" w:rsidP="008364D9">
      <w:pPr>
        <w:pStyle w:val="ListParagraph"/>
        <w:numPr>
          <w:ilvl w:val="1"/>
          <w:numId w:val="38"/>
        </w:numPr>
        <w:spacing w:line="480" w:lineRule="auto"/>
        <w:ind w:hanging="720"/>
        <w:jc w:val="both"/>
        <w:rPr>
          <w:rFonts w:ascii="Times New Roman" w:eastAsia="Times New Roman" w:hAnsi="Times New Roman" w:cs="Times New Roman"/>
          <w:b/>
          <w:sz w:val="24"/>
          <w:szCs w:val="24"/>
          <w:lang w:val="en-US"/>
        </w:rPr>
      </w:pPr>
      <w:r w:rsidRPr="008364D9">
        <w:rPr>
          <w:rFonts w:ascii="Times New Roman" w:eastAsia="Times New Roman" w:hAnsi="Times New Roman" w:cs="Times New Roman"/>
          <w:b/>
          <w:sz w:val="24"/>
          <w:szCs w:val="24"/>
          <w:lang w:val="en-US"/>
        </w:rPr>
        <w:t>Kerangka Pemikiran</w:t>
      </w:r>
    </w:p>
    <w:p w:rsidR="00EF21D1" w:rsidRPr="008364D9" w:rsidRDefault="00EF21D1" w:rsidP="008364D9">
      <w:pPr>
        <w:pStyle w:val="ListParagraph"/>
        <w:numPr>
          <w:ilvl w:val="2"/>
          <w:numId w:val="38"/>
        </w:numPr>
        <w:spacing w:line="480" w:lineRule="auto"/>
        <w:ind w:left="709" w:hanging="709"/>
        <w:jc w:val="both"/>
        <w:rPr>
          <w:rFonts w:ascii="Times New Roman" w:hAnsi="Times New Roman" w:cs="Times New Roman"/>
          <w:b/>
          <w:sz w:val="24"/>
          <w:szCs w:val="24"/>
          <w:lang w:val="en-US"/>
        </w:rPr>
      </w:pPr>
      <w:r w:rsidRPr="008364D9">
        <w:rPr>
          <w:rFonts w:ascii="Times New Roman" w:hAnsi="Times New Roman" w:cs="Times New Roman"/>
          <w:b/>
          <w:sz w:val="24"/>
          <w:szCs w:val="24"/>
          <w:lang w:val="en-US"/>
        </w:rPr>
        <w:t>Pengaruh Laba Akuntansi dan Komponen Arus Kas terhadap Harga Saham.</w:t>
      </w:r>
    </w:p>
    <w:p w:rsidR="00EF21D1" w:rsidRPr="00626F14" w:rsidRDefault="00EF21D1" w:rsidP="00F92A48">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Harga saham merupakan fungsi dari informasi-informasi yang menunjukkan kondisi perusahaan secara financial adalah laporan keuangan dan laporan arus kas.</w:t>
      </w:r>
      <w:proofErr w:type="gramEnd"/>
      <w:r w:rsidRPr="00626F14">
        <w:rPr>
          <w:rFonts w:ascii="Times New Roman" w:hAnsi="Times New Roman" w:cs="Times New Roman"/>
          <w:sz w:val="24"/>
          <w:szCs w:val="24"/>
          <w:lang w:val="en-US"/>
        </w:rPr>
        <w:t xml:space="preserve"> Laporan keuangan sendiri berisi tentang laporan financial perusahaan selama satu tahun, sementara itu arus kas merupakan aliran </w:t>
      </w:r>
      <w:proofErr w:type="gramStart"/>
      <w:r w:rsidRPr="00626F14">
        <w:rPr>
          <w:rFonts w:ascii="Times New Roman" w:hAnsi="Times New Roman" w:cs="Times New Roman"/>
          <w:sz w:val="24"/>
          <w:szCs w:val="24"/>
          <w:lang w:val="en-US"/>
        </w:rPr>
        <w:t>dana</w:t>
      </w:r>
      <w:proofErr w:type="gramEnd"/>
      <w:r w:rsidRPr="00626F14">
        <w:rPr>
          <w:rFonts w:ascii="Times New Roman" w:hAnsi="Times New Roman" w:cs="Times New Roman"/>
          <w:sz w:val="24"/>
          <w:szCs w:val="24"/>
          <w:lang w:val="en-US"/>
        </w:rPr>
        <w:t xml:space="preserve"> dalam kegiatan perusahaan yang sangat vital bagi kegiatan operasi perusahaan. </w:t>
      </w:r>
      <w:proofErr w:type="gramStart"/>
      <w:r w:rsidRPr="00626F14">
        <w:rPr>
          <w:rFonts w:ascii="Times New Roman" w:hAnsi="Times New Roman" w:cs="Times New Roman"/>
          <w:sz w:val="24"/>
          <w:szCs w:val="24"/>
          <w:lang w:val="en-US"/>
        </w:rPr>
        <w:t>Oleh sebab itu, kedua laporan berisi kandungan-kandungan informasi yang penting bagi keputusan investasi seorang investor.</w:t>
      </w:r>
      <w:proofErr w:type="gramEnd"/>
    </w:p>
    <w:p w:rsidR="00EF21D1" w:rsidRPr="00626F14" w:rsidRDefault="00EF21D1" w:rsidP="00F92A48">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Apabila perusahaan memiliki laba yang cukup tinggi dan arus kas yang memadai maka kondisi perusahaaan tersebut secara financial dapat dikatakan baik dan harga saham perusahaan </w:t>
      </w:r>
      <w:proofErr w:type="gramStart"/>
      <w:r w:rsidRPr="00626F14">
        <w:rPr>
          <w:rFonts w:ascii="Times New Roman" w:hAnsi="Times New Roman" w:cs="Times New Roman"/>
          <w:sz w:val="24"/>
          <w:szCs w:val="24"/>
          <w:lang w:val="en-US"/>
        </w:rPr>
        <w:t>akan</w:t>
      </w:r>
      <w:proofErr w:type="gramEnd"/>
      <w:r w:rsidRPr="00626F14">
        <w:rPr>
          <w:rFonts w:ascii="Times New Roman" w:hAnsi="Times New Roman" w:cs="Times New Roman"/>
          <w:sz w:val="24"/>
          <w:szCs w:val="24"/>
          <w:lang w:val="en-US"/>
        </w:rPr>
        <w:t xml:space="preserve"> cenderung tinggi.</w:t>
      </w:r>
    </w:p>
    <w:p w:rsidR="00A51C85" w:rsidRPr="00626F14" w:rsidRDefault="000D7C58" w:rsidP="008364D9">
      <w:pPr>
        <w:pStyle w:val="ListParagraph"/>
        <w:numPr>
          <w:ilvl w:val="2"/>
          <w:numId w:val="38"/>
        </w:numPr>
        <w:spacing w:line="480" w:lineRule="auto"/>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Pengaruh Laba Akuntansi terhadap Harga Saham</w:t>
      </w:r>
    </w:p>
    <w:p w:rsidR="00EF21D1" w:rsidRPr="00626F14" w:rsidRDefault="00CD395E" w:rsidP="00F92A48">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b/>
          <w:sz w:val="24"/>
          <w:szCs w:val="24"/>
          <w:lang w:val="en-US"/>
        </w:rPr>
        <w:tab/>
      </w:r>
      <w:r w:rsidR="000D7C58" w:rsidRPr="00626F14">
        <w:rPr>
          <w:rFonts w:ascii="Times New Roman" w:hAnsi="Times New Roman" w:cs="Times New Roman"/>
          <w:sz w:val="24"/>
          <w:szCs w:val="24"/>
          <w:lang w:val="en-US"/>
        </w:rPr>
        <w:t xml:space="preserve">Menurut Ferdi (2012:43) suatu perusahaan yang mempunyai laba yang stabil seringkali dapat memperkirakan berapa besar laba di masa yang </w:t>
      </w:r>
      <w:proofErr w:type="gramStart"/>
      <w:r w:rsidR="000D7C58" w:rsidRPr="00626F14">
        <w:rPr>
          <w:rFonts w:ascii="Times New Roman" w:hAnsi="Times New Roman" w:cs="Times New Roman"/>
          <w:sz w:val="24"/>
          <w:szCs w:val="24"/>
          <w:lang w:val="en-US"/>
        </w:rPr>
        <w:t>akan</w:t>
      </w:r>
      <w:proofErr w:type="gramEnd"/>
      <w:r w:rsidR="000D7C58" w:rsidRPr="00626F14">
        <w:rPr>
          <w:rFonts w:ascii="Times New Roman" w:hAnsi="Times New Roman" w:cs="Times New Roman"/>
          <w:sz w:val="24"/>
          <w:szCs w:val="24"/>
          <w:lang w:val="en-US"/>
        </w:rPr>
        <w:t xml:space="preserve"> </w:t>
      </w:r>
      <w:r w:rsidR="000D7C58" w:rsidRPr="00626F14">
        <w:rPr>
          <w:rFonts w:ascii="Times New Roman" w:hAnsi="Times New Roman" w:cs="Times New Roman"/>
          <w:sz w:val="24"/>
          <w:szCs w:val="24"/>
          <w:lang w:val="en-US"/>
        </w:rPr>
        <w:lastRenderedPageBreak/>
        <w:t xml:space="preserve">datang. </w:t>
      </w:r>
      <w:proofErr w:type="gramStart"/>
      <w:r w:rsidR="000D7C58" w:rsidRPr="00626F14">
        <w:rPr>
          <w:rFonts w:ascii="Times New Roman" w:hAnsi="Times New Roman" w:cs="Times New Roman"/>
          <w:sz w:val="24"/>
          <w:szCs w:val="24"/>
          <w:lang w:val="en-US"/>
        </w:rPr>
        <w:t>Perusahaan seperti ini biasanya cenderung membayarkan laba dengan persentase lebih tinggi dalam bentuk harga saham kepada investornya disbanding perusahaan yang labanya berfluktuasi.</w:t>
      </w:r>
      <w:proofErr w:type="gramEnd"/>
      <w:r w:rsidR="000D7C58" w:rsidRPr="00626F14">
        <w:rPr>
          <w:rFonts w:ascii="Times New Roman" w:hAnsi="Times New Roman" w:cs="Times New Roman"/>
          <w:sz w:val="24"/>
          <w:szCs w:val="24"/>
          <w:lang w:val="en-US"/>
        </w:rPr>
        <w:t xml:space="preserve"> Perusahaan yang tidak stabil dengan hasil kinerja keuanganya biasanya tidak yakin apakah laba yang di harapkan pada tahun-tahun yang </w:t>
      </w:r>
      <w:proofErr w:type="gramStart"/>
      <w:r w:rsidR="000D7C58" w:rsidRPr="00626F14">
        <w:rPr>
          <w:rFonts w:ascii="Times New Roman" w:hAnsi="Times New Roman" w:cs="Times New Roman"/>
          <w:sz w:val="24"/>
          <w:szCs w:val="24"/>
          <w:lang w:val="en-US"/>
        </w:rPr>
        <w:t>akan</w:t>
      </w:r>
      <w:proofErr w:type="gramEnd"/>
      <w:r w:rsidR="000D7C58" w:rsidRPr="00626F14">
        <w:rPr>
          <w:rFonts w:ascii="Times New Roman" w:hAnsi="Times New Roman" w:cs="Times New Roman"/>
          <w:sz w:val="24"/>
          <w:szCs w:val="24"/>
          <w:lang w:val="en-US"/>
        </w:rPr>
        <w:t xml:space="preserve"> datang dapat dicapai, sehingga perusahaan cenderung untuk menahan sebagian besar laba bersih saat ini. Akibat dari penahanan laba tersebut, harga saham yang lebih rendah </w:t>
      </w:r>
      <w:proofErr w:type="gramStart"/>
      <w:r w:rsidR="000D7C58" w:rsidRPr="00626F14">
        <w:rPr>
          <w:rFonts w:ascii="Times New Roman" w:hAnsi="Times New Roman" w:cs="Times New Roman"/>
          <w:sz w:val="24"/>
          <w:szCs w:val="24"/>
          <w:lang w:val="en-US"/>
        </w:rPr>
        <w:t>akan</w:t>
      </w:r>
      <w:proofErr w:type="gramEnd"/>
      <w:r w:rsidR="000D7C58" w:rsidRPr="00626F14">
        <w:rPr>
          <w:rFonts w:ascii="Times New Roman" w:hAnsi="Times New Roman" w:cs="Times New Roman"/>
          <w:sz w:val="24"/>
          <w:szCs w:val="24"/>
          <w:lang w:val="en-US"/>
        </w:rPr>
        <w:t xml:space="preserve"> lebih mudah dibayar apabila laba menurun di masa yang akan datang.</w:t>
      </w:r>
    </w:p>
    <w:p w:rsidR="00162855" w:rsidRPr="00626F14" w:rsidRDefault="008364D9" w:rsidP="00F92A48">
      <w:pPr>
        <w:spacing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2.6.3</w:t>
      </w:r>
      <w:r>
        <w:rPr>
          <w:rFonts w:ascii="Times New Roman" w:hAnsi="Times New Roman" w:cs="Times New Roman"/>
          <w:b/>
          <w:sz w:val="24"/>
          <w:szCs w:val="24"/>
          <w:lang w:val="en-US"/>
        </w:rPr>
        <w:tab/>
      </w:r>
      <w:r w:rsidR="00162855" w:rsidRPr="00626F14">
        <w:rPr>
          <w:rFonts w:ascii="Times New Roman" w:hAnsi="Times New Roman" w:cs="Times New Roman"/>
          <w:b/>
          <w:sz w:val="24"/>
          <w:szCs w:val="24"/>
          <w:lang w:val="en-US"/>
        </w:rPr>
        <w:t xml:space="preserve">Pengaruh </w:t>
      </w:r>
      <w:r w:rsidR="000D7C58" w:rsidRPr="00626F14">
        <w:rPr>
          <w:rFonts w:ascii="Times New Roman" w:hAnsi="Times New Roman" w:cs="Times New Roman"/>
          <w:b/>
          <w:sz w:val="24"/>
          <w:szCs w:val="24"/>
          <w:lang w:val="en-US"/>
        </w:rPr>
        <w:t xml:space="preserve">Komponen Arus Kas </w:t>
      </w:r>
      <w:r w:rsidR="00162855" w:rsidRPr="00626F14">
        <w:rPr>
          <w:rFonts w:ascii="Times New Roman" w:hAnsi="Times New Roman" w:cs="Times New Roman"/>
          <w:b/>
          <w:sz w:val="24"/>
          <w:szCs w:val="24"/>
          <w:lang w:val="en-US"/>
        </w:rPr>
        <w:t>terhadap Harga Saham</w:t>
      </w:r>
    </w:p>
    <w:p w:rsidR="000D7C58" w:rsidRPr="00626F14" w:rsidRDefault="000D7C58" w:rsidP="00F92A48">
      <w:pPr>
        <w:spacing w:line="480" w:lineRule="auto"/>
        <w:ind w:firstLine="709"/>
        <w:jc w:val="both"/>
        <w:rPr>
          <w:rFonts w:ascii="Times New Roman" w:hAnsi="Times New Roman" w:cs="Times New Roman"/>
          <w:sz w:val="24"/>
          <w:szCs w:val="24"/>
          <w:lang w:val="en-US"/>
        </w:rPr>
      </w:pPr>
      <w:proofErr w:type="gramStart"/>
      <w:r w:rsidRPr="00626F14">
        <w:rPr>
          <w:rFonts w:ascii="Times New Roman" w:hAnsi="Times New Roman" w:cs="Times New Roman"/>
          <w:sz w:val="24"/>
          <w:szCs w:val="24"/>
          <w:lang w:val="en-US"/>
        </w:rPr>
        <w:t>Jumlah arus kas yang berasal dari aktivitas operasi merupakan acuan yang menentukan apakah perusahaan kegiatan operasinya dapat menghasilkan arus kas yang cukup untuk melunasi pinjaman, memelihara kemampuan operasi perusahaan, membayar dividen dan melakukan investasi baru tanpa mengandalkan pada sumber pendapatan dari luar.</w:t>
      </w:r>
      <w:proofErr w:type="gramEnd"/>
    </w:p>
    <w:p w:rsidR="000D7C58" w:rsidRPr="00626F14" w:rsidRDefault="000D7C58" w:rsidP="00F92A48">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Arus kas operasi yang negative memberikan sinyal yang kurang baik bagi investor karena arus kas operasi yang negative dapat diartikan bahwa perusahaan tersebut tidak dapat menghasilkan kas yang cukup untuk membiayai kegiatan perusahaan termasuk dalam hal pembayaran dividen sehingga harga saham yang akan diterima oleh pemegang saham akan berkurang, begitu juga sebaliknya. </w:t>
      </w:r>
      <w:proofErr w:type="gramStart"/>
      <w:r w:rsidRPr="00626F14">
        <w:rPr>
          <w:rFonts w:ascii="Times New Roman" w:hAnsi="Times New Roman" w:cs="Times New Roman"/>
          <w:sz w:val="24"/>
          <w:szCs w:val="24"/>
          <w:lang w:val="en-US"/>
        </w:rPr>
        <w:t>Hal ini terbukti dari penelitian Damanik (2007) yang hasil penelitiannya mengatakan bahwa arus kas operasi berpengaruh positif terhadap pembagian harga saham.</w:t>
      </w:r>
      <w:proofErr w:type="gramEnd"/>
    </w:p>
    <w:p w:rsidR="000D7C58" w:rsidRPr="00626F14" w:rsidRDefault="000D7C58" w:rsidP="00F92A48">
      <w:pPr>
        <w:spacing w:line="480" w:lineRule="auto"/>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Berdasarkan uraian tersebut diatas, maka di kembangkan kerang</w:t>
      </w:r>
      <w:r w:rsidR="00E75DC7" w:rsidRPr="00626F14">
        <w:rPr>
          <w:rFonts w:ascii="Times New Roman" w:hAnsi="Times New Roman" w:cs="Times New Roman"/>
          <w:sz w:val="24"/>
          <w:szCs w:val="24"/>
          <w:lang w:val="en-US"/>
        </w:rPr>
        <w:t xml:space="preserve">ka pemikiran teoritis sebagai </w:t>
      </w:r>
      <w:proofErr w:type="gramStart"/>
      <w:r w:rsidR="00E75DC7" w:rsidRPr="00626F14">
        <w:rPr>
          <w:rFonts w:ascii="Times New Roman" w:hAnsi="Times New Roman" w:cs="Times New Roman"/>
          <w:sz w:val="24"/>
          <w:szCs w:val="24"/>
          <w:lang w:val="en-US"/>
        </w:rPr>
        <w:t>berikut :</w:t>
      </w:r>
      <w:proofErr w:type="gramEnd"/>
    </w:p>
    <w:p w:rsidR="00E75DC7" w:rsidRPr="00626F14" w:rsidRDefault="001C4A05" w:rsidP="00F92A48">
      <w:pPr>
        <w:tabs>
          <w:tab w:val="left" w:pos="3614"/>
          <w:tab w:val="center" w:pos="3968"/>
        </w:tabs>
        <w:spacing w:line="480" w:lineRule="auto"/>
        <w:jc w:val="both"/>
        <w:rPr>
          <w:rFonts w:ascii="Times New Roman" w:hAnsi="Times New Roman" w:cs="Times New Roman"/>
          <w:sz w:val="24"/>
          <w:szCs w:val="24"/>
          <w:lang w:val="en-US"/>
        </w:rPr>
      </w:pPr>
      <w:r>
        <w:rPr>
          <w:rFonts w:ascii="Times New Roman" w:hAnsi="Times New Roman" w:cs="Times New Roman"/>
          <w:noProof/>
          <w:sz w:val="24"/>
          <w:szCs w:val="24"/>
          <w:lang w:val="en-US"/>
        </w:rPr>
        <w:lastRenderedPageBreak/>
        <w:pict>
          <v:shapetype id="_x0000_t202" coordsize="21600,21600" o:spt="202" path="m,l,21600r21600,l21600,xe">
            <v:stroke joinstyle="miter"/>
            <v:path gradientshapeok="t" o:connecttype="rect"/>
          </v:shapetype>
          <v:shape id="_x0000_s1038" type="#_x0000_t202" style="position:absolute;left:0;text-align:left;margin-left:162.8pt;margin-top:10.15pt;width:36pt;height:21.45pt;z-index:251660287" filled="f" stroked="f">
            <v:textbox>
              <w:txbxContent>
                <w:p w:rsidR="005E6E12" w:rsidRPr="005E6E12" w:rsidRDefault="00440886">
                  <w:pPr>
                    <w:rPr>
                      <w:rFonts w:ascii="Times New Roman" w:hAnsi="Times New Roman" w:cs="Times New Roman"/>
                      <w:sz w:val="24"/>
                      <w:szCs w:val="24"/>
                      <w:lang w:val="en-US"/>
                    </w:rPr>
                  </w:pPr>
                  <w:r>
                    <w:rPr>
                      <w:rFonts w:ascii="Times New Roman" w:hAnsi="Times New Roman" w:cs="Times New Roman"/>
                      <w:sz w:val="24"/>
                      <w:szCs w:val="24"/>
                      <w:lang w:val="en-US"/>
                    </w:rPr>
                    <w:t>H2</w:t>
                  </w:r>
                </w:p>
              </w:txbxContent>
            </v:textbox>
          </v:shape>
        </w:pict>
      </w:r>
      <w:r w:rsidR="005E6E12" w:rsidRPr="00626F14">
        <w:rPr>
          <w:rFonts w:ascii="Times New Roman" w:hAnsi="Times New Roman" w:cs="Times New Roman"/>
          <w:sz w:val="24"/>
          <w:szCs w:val="24"/>
          <w:lang w:val="en-US"/>
        </w:rPr>
        <w:tab/>
      </w:r>
      <w:r w:rsidR="005E6E12" w:rsidRPr="00626F14">
        <w:rPr>
          <w:rFonts w:ascii="Times New Roman" w:hAnsi="Times New Roman" w:cs="Times New Roman"/>
          <w:sz w:val="24"/>
          <w:szCs w:val="24"/>
          <w:lang w:val="en-US"/>
        </w:rPr>
        <w:tab/>
      </w:r>
      <w:r>
        <w:rPr>
          <w:rFonts w:ascii="Times New Roman" w:hAnsi="Times New Roman" w:cs="Times New Roman"/>
          <w:noProof/>
          <w:sz w:val="24"/>
          <w:szCs w:val="24"/>
          <w:lang w:val="en-US"/>
        </w:rPr>
        <w:pict>
          <v:shapetype id="_x0000_t32" coordsize="21600,21600" o:spt="32" o:oned="t" path="m,l21600,21600e" filled="f">
            <v:path arrowok="t" fillok="f" o:connecttype="none"/>
            <o:lock v:ext="edit" shapetype="t"/>
          </v:shapetype>
          <v:shape id="_x0000_s1035" type="#_x0000_t32" style="position:absolute;left:0;text-align:left;margin-left:126.85pt;margin-top:66.25pt;width:112.1pt;height:45pt;flip:y;z-index:251666432;mso-position-horizontal-relative:text;mso-position-vertical-relative:text" o:connectortype="straight">
            <v:stroke endarrow="block"/>
          </v:shape>
        </w:pict>
      </w:r>
      <w:r>
        <w:rPr>
          <w:rFonts w:ascii="Times New Roman" w:hAnsi="Times New Roman" w:cs="Times New Roman"/>
          <w:noProof/>
          <w:sz w:val="24"/>
          <w:szCs w:val="24"/>
          <w:lang w:val="en-US"/>
        </w:rPr>
        <w:pict>
          <v:shape id="_x0000_s1036" type="#_x0000_t32" style="position:absolute;left:0;text-align:left;margin-left:126.85pt;margin-top:10.15pt;width:112.1pt;height:45pt;z-index:251667456;mso-position-horizontal-relative:text;mso-position-vertical-relative:text" o:connectortype="straight">
            <v:stroke endarrow="block"/>
          </v:shape>
        </w:pict>
      </w:r>
      <w:r>
        <w:rPr>
          <w:rFonts w:ascii="Times New Roman" w:hAnsi="Times New Roman" w:cs="Times New Roman"/>
          <w:noProof/>
          <w:sz w:val="24"/>
          <w:szCs w:val="24"/>
          <w:lang w:val="en-US"/>
        </w:rPr>
        <w:pict>
          <v:rect id="_x0000_s1032" style="position:absolute;left:0;text-align:left;margin-left:238.95pt;margin-top:36.45pt;width:111.5pt;height:48.45pt;z-index:251664384;mso-position-horizontal-relative:text;mso-position-vertical-relative:text">
            <v:textbox style="mso-next-textbox:#_x0000_s1032">
              <w:txbxContent>
                <w:p w:rsidR="00E75DC7" w:rsidRPr="00E75DC7" w:rsidRDefault="00E75DC7" w:rsidP="00E75DC7">
                  <w:pPr>
                    <w:jc w:val="center"/>
                    <w:rPr>
                      <w:rFonts w:ascii="Times New Roman" w:hAnsi="Times New Roman" w:cs="Times New Roman"/>
                      <w:sz w:val="24"/>
                      <w:szCs w:val="24"/>
                      <w:lang w:val="en-US"/>
                    </w:rPr>
                  </w:pPr>
                  <w:r>
                    <w:rPr>
                      <w:rFonts w:ascii="Times New Roman" w:hAnsi="Times New Roman" w:cs="Times New Roman"/>
                      <w:sz w:val="24"/>
                      <w:szCs w:val="24"/>
                      <w:lang w:val="en-US"/>
                    </w:rPr>
                    <w:t xml:space="preserve">Harga Saham </w:t>
                  </w:r>
                  <w:r w:rsidRPr="00E75DC7">
                    <w:rPr>
                      <w:rFonts w:ascii="Times New Roman" w:hAnsi="Times New Roman" w:cs="Times New Roman"/>
                      <w:sz w:val="24"/>
                      <w:szCs w:val="24"/>
                      <w:lang w:val="en-US"/>
                    </w:rPr>
                    <w:t>(</w:t>
                  </w:r>
                  <w:r>
                    <w:rPr>
                      <w:rFonts w:ascii="Times New Roman" w:hAnsi="Times New Roman" w:cs="Times New Roman"/>
                      <w:sz w:val="24"/>
                      <w:szCs w:val="24"/>
                      <w:lang w:val="en-US"/>
                    </w:rPr>
                    <w:t>Y</w:t>
                  </w:r>
                  <w:r w:rsidRPr="00E75DC7">
                    <w:rPr>
                      <w:rFonts w:ascii="Times New Roman" w:hAnsi="Times New Roman" w:cs="Times New Roman"/>
                      <w:sz w:val="24"/>
                      <w:szCs w:val="24"/>
                      <w:lang w:val="en-US"/>
                    </w:rPr>
                    <w:t>)</w:t>
                  </w:r>
                </w:p>
              </w:txbxContent>
            </v:textbox>
          </v:rect>
        </w:pict>
      </w:r>
      <w:r>
        <w:rPr>
          <w:rFonts w:ascii="Times New Roman" w:hAnsi="Times New Roman" w:cs="Times New Roman"/>
          <w:noProof/>
          <w:sz w:val="24"/>
          <w:szCs w:val="24"/>
          <w:lang w:val="en-US"/>
        </w:rPr>
        <w:pict>
          <v:rect id="_x0000_s1031" style="position:absolute;left:0;text-align:left;margin-left:15.45pt;margin-top:71.95pt;width:111.5pt;height:48.45pt;z-index:251663360;mso-position-horizontal-relative:text;mso-position-vertical-relative:text">
            <v:textbox style="mso-next-textbox:#_x0000_s1031">
              <w:txbxContent>
                <w:p w:rsidR="00E75DC7" w:rsidRPr="00E75DC7" w:rsidRDefault="00E75DC7" w:rsidP="00E75DC7">
                  <w:pPr>
                    <w:jc w:val="center"/>
                    <w:rPr>
                      <w:rFonts w:ascii="Times New Roman" w:hAnsi="Times New Roman" w:cs="Times New Roman"/>
                      <w:sz w:val="24"/>
                      <w:szCs w:val="24"/>
                      <w:lang w:val="en-US"/>
                    </w:rPr>
                  </w:pPr>
                  <w:r w:rsidRPr="00E75DC7">
                    <w:rPr>
                      <w:rFonts w:ascii="Times New Roman" w:hAnsi="Times New Roman" w:cs="Times New Roman"/>
                      <w:sz w:val="24"/>
                      <w:szCs w:val="24"/>
                      <w:lang w:val="en-US"/>
                    </w:rPr>
                    <w:t>Arus Kas (X2)</w:t>
                  </w:r>
                </w:p>
              </w:txbxContent>
            </v:textbox>
          </v:rect>
        </w:pict>
      </w:r>
      <w:r>
        <w:rPr>
          <w:rFonts w:ascii="Times New Roman" w:hAnsi="Times New Roman" w:cs="Times New Roman"/>
          <w:noProof/>
          <w:sz w:val="24"/>
          <w:szCs w:val="24"/>
          <w:lang w:val="en-US"/>
        </w:rPr>
        <w:pict>
          <v:rect id="_x0000_s1030" style="position:absolute;left:0;text-align:left;margin-left:15.35pt;margin-top:3.25pt;width:111.5pt;height:48.45pt;z-index:251662336;mso-position-horizontal-relative:text;mso-position-vertical-relative:text">
            <v:textbox style="mso-next-textbox:#_x0000_s1030">
              <w:txbxContent>
                <w:p w:rsidR="00E75DC7" w:rsidRPr="00E75DC7" w:rsidRDefault="00E75DC7" w:rsidP="00E75DC7">
                  <w:pPr>
                    <w:jc w:val="center"/>
                    <w:rPr>
                      <w:rFonts w:ascii="Times New Roman" w:hAnsi="Times New Roman" w:cs="Times New Roman"/>
                      <w:sz w:val="24"/>
                      <w:szCs w:val="24"/>
                      <w:lang w:val="en-US"/>
                    </w:rPr>
                  </w:pPr>
                  <w:r w:rsidRPr="00E75DC7">
                    <w:rPr>
                      <w:rFonts w:ascii="Times New Roman" w:hAnsi="Times New Roman" w:cs="Times New Roman"/>
                      <w:sz w:val="24"/>
                      <w:szCs w:val="24"/>
                      <w:lang w:val="en-US"/>
                    </w:rPr>
                    <w:t>Laba Akuntansi (X1)</w:t>
                  </w:r>
                </w:p>
              </w:txbxContent>
            </v:textbox>
          </v:rect>
        </w:pict>
      </w:r>
    </w:p>
    <w:p w:rsidR="00E75DC7" w:rsidRPr="00626F14" w:rsidRDefault="001C4A05" w:rsidP="00F92A48">
      <w:pPr>
        <w:tabs>
          <w:tab w:val="left" w:pos="3462"/>
        </w:tabs>
        <w:spacing w:line="480" w:lineRule="auto"/>
        <w:jc w:val="both"/>
        <w:rPr>
          <w:rFonts w:ascii="Times New Roman" w:hAnsi="Times New Roman" w:cs="Times New Roman"/>
          <w:sz w:val="24"/>
          <w:szCs w:val="24"/>
          <w:lang w:val="en-US"/>
        </w:rPr>
      </w:pPr>
      <w:r>
        <w:rPr>
          <w:rFonts w:ascii="Times New Roman" w:hAnsi="Times New Roman" w:cs="Times New Roman"/>
          <w:noProof/>
          <w:sz w:val="24"/>
          <w:szCs w:val="24"/>
          <w:lang w:val="en-US"/>
        </w:rPr>
        <w:pict>
          <v:shape id="_x0000_s1042" type="#_x0000_t32" style="position:absolute;left:0;text-align:left;margin-left:69.35pt;margin-top:16.1pt;width:0;height:20.25pt;z-index:251668480" o:connectortype="straight"/>
        </w:pict>
      </w:r>
      <w:r>
        <w:rPr>
          <w:rFonts w:ascii="Times New Roman" w:hAnsi="Times New Roman" w:cs="Times New Roman"/>
          <w:noProof/>
          <w:sz w:val="24"/>
          <w:szCs w:val="24"/>
          <w:lang w:val="en-US"/>
        </w:rPr>
        <w:pict>
          <v:shape id="_x0000_s1040" type="#_x0000_t202" style="position:absolute;left:0;text-align:left;margin-left:163.4pt;margin-top:5.05pt;width:36pt;height:21.45pt;z-index:251658237" stroked="f">
            <v:textbox>
              <w:txbxContent>
                <w:p w:rsidR="005E6E12" w:rsidRPr="005E6E12" w:rsidRDefault="005E6E12" w:rsidP="005E6E12">
                  <w:pPr>
                    <w:rPr>
                      <w:rFonts w:ascii="Times New Roman" w:hAnsi="Times New Roman" w:cs="Times New Roman"/>
                      <w:sz w:val="24"/>
                      <w:szCs w:val="24"/>
                      <w:lang w:val="en-US"/>
                    </w:rPr>
                  </w:pPr>
                  <w:r w:rsidRPr="005E6E12">
                    <w:rPr>
                      <w:rFonts w:ascii="Times New Roman" w:hAnsi="Times New Roman" w:cs="Times New Roman"/>
                      <w:sz w:val="24"/>
                      <w:szCs w:val="24"/>
                      <w:lang w:val="en-US"/>
                    </w:rPr>
                    <w:t>H</w:t>
                  </w:r>
                  <w:r w:rsidR="00440886">
                    <w:rPr>
                      <w:rFonts w:ascii="Times New Roman" w:hAnsi="Times New Roman" w:cs="Times New Roman"/>
                      <w:sz w:val="24"/>
                      <w:szCs w:val="24"/>
                      <w:lang w:val="en-US"/>
                    </w:rPr>
                    <w:t>1</w:t>
                  </w:r>
                </w:p>
              </w:txbxContent>
            </v:textbox>
          </v:shape>
        </w:pict>
      </w:r>
      <w:r w:rsidR="005E6E12" w:rsidRPr="00626F14">
        <w:rPr>
          <w:rFonts w:ascii="Times New Roman" w:hAnsi="Times New Roman" w:cs="Times New Roman"/>
          <w:sz w:val="24"/>
          <w:szCs w:val="24"/>
          <w:lang w:val="en-US"/>
        </w:rPr>
        <w:tab/>
      </w:r>
    </w:p>
    <w:p w:rsidR="00E75DC7" w:rsidRPr="00626F14" w:rsidRDefault="001C4A05" w:rsidP="00F92A48">
      <w:pPr>
        <w:spacing w:line="480" w:lineRule="auto"/>
        <w:jc w:val="both"/>
        <w:rPr>
          <w:rFonts w:ascii="Times New Roman" w:hAnsi="Times New Roman" w:cs="Times New Roman"/>
          <w:sz w:val="24"/>
          <w:szCs w:val="24"/>
          <w:lang w:val="en-US"/>
        </w:rPr>
      </w:pPr>
      <w:r>
        <w:rPr>
          <w:rFonts w:ascii="Times New Roman" w:hAnsi="Times New Roman" w:cs="Times New Roman"/>
          <w:noProof/>
          <w:sz w:val="24"/>
          <w:szCs w:val="24"/>
          <w:lang w:val="en-US"/>
        </w:rPr>
        <w:pict>
          <v:shape id="_x0000_s1034" type="#_x0000_t32" style="position:absolute;left:0;text-align:left;margin-left:69.35pt;margin-top:2.25pt;width:169.6pt;height:1.4pt;flip:y;z-index:251665408" o:connectortype="straight">
            <v:stroke endarrow="block"/>
          </v:shape>
        </w:pict>
      </w:r>
      <w:r>
        <w:rPr>
          <w:rFonts w:ascii="Times New Roman" w:hAnsi="Times New Roman" w:cs="Times New Roman"/>
          <w:noProof/>
          <w:sz w:val="24"/>
          <w:szCs w:val="24"/>
          <w:lang w:val="en-US"/>
        </w:rPr>
        <w:pict>
          <v:shape id="_x0000_s1039" type="#_x0000_t202" style="position:absolute;left:0;text-align:left;margin-left:163.85pt;margin-top:12.8pt;width:36pt;height:21.45pt;z-index:251659262" stroked="f">
            <v:textbox>
              <w:txbxContent>
                <w:p w:rsidR="005E6E12" w:rsidRPr="005E6E12" w:rsidRDefault="005E6E12" w:rsidP="005E6E12">
                  <w:pPr>
                    <w:rPr>
                      <w:rFonts w:ascii="Times New Roman" w:hAnsi="Times New Roman" w:cs="Times New Roman"/>
                      <w:sz w:val="24"/>
                      <w:szCs w:val="24"/>
                      <w:lang w:val="en-US"/>
                    </w:rPr>
                  </w:pPr>
                  <w:r w:rsidRPr="005E6E12">
                    <w:rPr>
                      <w:rFonts w:ascii="Times New Roman" w:hAnsi="Times New Roman" w:cs="Times New Roman"/>
                      <w:sz w:val="24"/>
                      <w:szCs w:val="24"/>
                      <w:lang w:val="en-US"/>
                    </w:rPr>
                    <w:t>H</w:t>
                  </w:r>
                  <w:r w:rsidR="00440886">
                    <w:rPr>
                      <w:rFonts w:ascii="Times New Roman" w:hAnsi="Times New Roman" w:cs="Times New Roman"/>
                      <w:sz w:val="24"/>
                      <w:szCs w:val="24"/>
                      <w:lang w:val="en-US"/>
                    </w:rPr>
                    <w:t>3</w:t>
                  </w:r>
                </w:p>
              </w:txbxContent>
            </v:textbox>
          </v:shape>
        </w:pict>
      </w:r>
    </w:p>
    <w:p w:rsidR="00E75DC7" w:rsidRPr="00626F14" w:rsidRDefault="00E75DC7" w:rsidP="00F92A48">
      <w:pPr>
        <w:spacing w:line="480" w:lineRule="auto"/>
        <w:jc w:val="both"/>
        <w:rPr>
          <w:rFonts w:ascii="Times New Roman" w:hAnsi="Times New Roman" w:cs="Times New Roman"/>
          <w:sz w:val="24"/>
          <w:szCs w:val="24"/>
          <w:lang w:val="en-US"/>
        </w:rPr>
      </w:pPr>
    </w:p>
    <w:p w:rsidR="00E75DC7" w:rsidRPr="00626F14" w:rsidRDefault="00E75DC7" w:rsidP="00A22DB2">
      <w:pPr>
        <w:spacing w:line="240" w:lineRule="auto"/>
        <w:ind w:firstLine="720"/>
        <w:jc w:val="center"/>
        <w:rPr>
          <w:rFonts w:ascii="Times New Roman" w:hAnsi="Times New Roman" w:cs="Times New Roman"/>
          <w:b/>
          <w:sz w:val="24"/>
          <w:szCs w:val="24"/>
          <w:lang w:val="en-US"/>
        </w:rPr>
      </w:pPr>
      <w:r w:rsidRPr="00626F14">
        <w:rPr>
          <w:rFonts w:ascii="Times New Roman" w:hAnsi="Times New Roman" w:cs="Times New Roman"/>
          <w:b/>
          <w:sz w:val="24"/>
          <w:szCs w:val="24"/>
          <w:lang w:val="en-US"/>
        </w:rPr>
        <w:t>Gambar 2.1</w:t>
      </w:r>
    </w:p>
    <w:p w:rsidR="005E6E12" w:rsidRPr="00626F14" w:rsidRDefault="00E75DC7" w:rsidP="00A22DB2">
      <w:pPr>
        <w:spacing w:line="240" w:lineRule="auto"/>
        <w:ind w:firstLine="720"/>
        <w:jc w:val="center"/>
        <w:rPr>
          <w:rFonts w:ascii="Times New Roman" w:hAnsi="Times New Roman" w:cs="Times New Roman"/>
          <w:b/>
          <w:sz w:val="24"/>
          <w:szCs w:val="24"/>
          <w:lang w:val="en-US"/>
        </w:rPr>
      </w:pPr>
      <w:r w:rsidRPr="00626F14">
        <w:rPr>
          <w:rFonts w:ascii="Times New Roman" w:hAnsi="Times New Roman" w:cs="Times New Roman"/>
          <w:b/>
          <w:sz w:val="24"/>
          <w:szCs w:val="24"/>
          <w:lang w:val="en-US"/>
        </w:rPr>
        <w:t xml:space="preserve">Kerangka </w:t>
      </w:r>
      <w:r w:rsidR="005E6E12" w:rsidRPr="00626F14">
        <w:rPr>
          <w:rFonts w:ascii="Times New Roman" w:hAnsi="Times New Roman" w:cs="Times New Roman"/>
          <w:b/>
          <w:sz w:val="24"/>
          <w:szCs w:val="24"/>
          <w:lang w:val="en-US"/>
        </w:rPr>
        <w:t>Pemikiran</w:t>
      </w:r>
    </w:p>
    <w:p w:rsidR="005E6E12" w:rsidRPr="00626F14" w:rsidRDefault="005E6E12" w:rsidP="008364D9">
      <w:pPr>
        <w:pStyle w:val="ListParagraph"/>
        <w:numPr>
          <w:ilvl w:val="1"/>
          <w:numId w:val="38"/>
        </w:numPr>
        <w:spacing w:line="480" w:lineRule="auto"/>
        <w:ind w:left="709" w:hanging="709"/>
        <w:jc w:val="both"/>
        <w:rPr>
          <w:rFonts w:ascii="Times New Roman" w:hAnsi="Times New Roman" w:cs="Times New Roman"/>
          <w:b/>
          <w:sz w:val="24"/>
          <w:szCs w:val="24"/>
          <w:lang w:val="en-US"/>
        </w:rPr>
      </w:pPr>
      <w:r w:rsidRPr="00626F14">
        <w:rPr>
          <w:rFonts w:ascii="Times New Roman" w:hAnsi="Times New Roman" w:cs="Times New Roman"/>
          <w:b/>
          <w:sz w:val="24"/>
          <w:szCs w:val="24"/>
          <w:lang w:val="en-US"/>
        </w:rPr>
        <w:t>Hipotesis</w:t>
      </w:r>
    </w:p>
    <w:p w:rsidR="005E6E12" w:rsidRPr="00626F14" w:rsidRDefault="0010775A" w:rsidP="00F92A48">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Dari kerangka pemikiran teoritis diatas, maka perumusan hipotesis yang dikembangkan sebagai </w:t>
      </w:r>
      <w:proofErr w:type="gramStart"/>
      <w:r w:rsidRPr="00626F14">
        <w:rPr>
          <w:rFonts w:ascii="Times New Roman" w:hAnsi="Times New Roman" w:cs="Times New Roman"/>
          <w:sz w:val="24"/>
          <w:szCs w:val="24"/>
          <w:lang w:val="en-US"/>
        </w:rPr>
        <w:t>berikut :</w:t>
      </w:r>
      <w:proofErr w:type="gramEnd"/>
    </w:p>
    <w:p w:rsidR="00440886" w:rsidRPr="00626F14" w:rsidRDefault="0010775A" w:rsidP="00F92A48">
      <w:pPr>
        <w:spacing w:line="480" w:lineRule="auto"/>
        <w:ind w:left="1444" w:hanging="735"/>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H1</w:t>
      </w:r>
      <w:r w:rsidRPr="00626F14">
        <w:rPr>
          <w:rFonts w:ascii="Times New Roman" w:hAnsi="Times New Roman" w:cs="Times New Roman"/>
          <w:sz w:val="24"/>
          <w:szCs w:val="24"/>
          <w:lang w:val="en-US"/>
        </w:rPr>
        <w:tab/>
        <w:t xml:space="preserve">: </w:t>
      </w:r>
      <w:r w:rsidR="00440886" w:rsidRPr="00626F14">
        <w:rPr>
          <w:rFonts w:ascii="Times New Roman" w:hAnsi="Times New Roman" w:cs="Times New Roman"/>
          <w:sz w:val="24"/>
          <w:szCs w:val="24"/>
          <w:lang w:val="en-US"/>
        </w:rPr>
        <w:t xml:space="preserve">Laba akuntansi dan arus kas berpengaruh signifikan terhadap            </w:t>
      </w:r>
    </w:p>
    <w:p w:rsidR="0010775A" w:rsidRPr="00626F14" w:rsidRDefault="00440886" w:rsidP="00F92A48">
      <w:pPr>
        <w:spacing w:line="480" w:lineRule="auto"/>
        <w:ind w:left="1444" w:hanging="735"/>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 xml:space="preserve">               </w:t>
      </w:r>
      <w:proofErr w:type="gramStart"/>
      <w:r w:rsidRPr="00626F14">
        <w:rPr>
          <w:rFonts w:ascii="Times New Roman" w:hAnsi="Times New Roman" w:cs="Times New Roman"/>
          <w:sz w:val="24"/>
          <w:szCs w:val="24"/>
          <w:lang w:val="en-US"/>
        </w:rPr>
        <w:t>harga</w:t>
      </w:r>
      <w:proofErr w:type="gramEnd"/>
      <w:r w:rsidRPr="00626F14">
        <w:rPr>
          <w:rFonts w:ascii="Times New Roman" w:hAnsi="Times New Roman" w:cs="Times New Roman"/>
          <w:sz w:val="24"/>
          <w:szCs w:val="24"/>
          <w:lang w:val="en-US"/>
        </w:rPr>
        <w:t xml:space="preserve"> saham.</w:t>
      </w:r>
    </w:p>
    <w:p w:rsidR="0010775A" w:rsidRPr="00626F14" w:rsidRDefault="0010775A" w:rsidP="00F92A48">
      <w:pPr>
        <w:spacing w:line="480" w:lineRule="auto"/>
        <w:ind w:firstLine="709"/>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H2</w:t>
      </w:r>
      <w:r w:rsidRPr="00626F14">
        <w:rPr>
          <w:rFonts w:ascii="Times New Roman" w:hAnsi="Times New Roman" w:cs="Times New Roman"/>
          <w:sz w:val="24"/>
          <w:szCs w:val="24"/>
          <w:lang w:val="en-US"/>
        </w:rPr>
        <w:tab/>
        <w:t xml:space="preserve">: </w:t>
      </w:r>
      <w:r w:rsidR="00440886" w:rsidRPr="00626F14">
        <w:rPr>
          <w:rFonts w:ascii="Times New Roman" w:hAnsi="Times New Roman" w:cs="Times New Roman"/>
          <w:sz w:val="24"/>
          <w:szCs w:val="24"/>
          <w:lang w:val="en-US"/>
        </w:rPr>
        <w:t xml:space="preserve">Laba akuntansi berpengaruh signifikan terhadap harga saham. </w:t>
      </w:r>
    </w:p>
    <w:p w:rsidR="00440886" w:rsidRPr="00626F14" w:rsidRDefault="0010775A" w:rsidP="00F92A48">
      <w:pPr>
        <w:spacing w:line="480" w:lineRule="auto"/>
        <w:ind w:left="1444" w:hanging="735"/>
        <w:jc w:val="both"/>
        <w:rPr>
          <w:rFonts w:ascii="Times New Roman" w:hAnsi="Times New Roman" w:cs="Times New Roman"/>
          <w:sz w:val="24"/>
          <w:szCs w:val="24"/>
          <w:lang w:val="en-US"/>
        </w:rPr>
      </w:pPr>
      <w:r w:rsidRPr="00626F14">
        <w:rPr>
          <w:rFonts w:ascii="Times New Roman" w:hAnsi="Times New Roman" w:cs="Times New Roman"/>
          <w:sz w:val="24"/>
          <w:szCs w:val="24"/>
          <w:lang w:val="en-US"/>
        </w:rPr>
        <w:t>H3</w:t>
      </w:r>
      <w:r w:rsidRPr="00626F14">
        <w:rPr>
          <w:rFonts w:ascii="Times New Roman" w:hAnsi="Times New Roman" w:cs="Times New Roman"/>
          <w:sz w:val="24"/>
          <w:szCs w:val="24"/>
          <w:lang w:val="en-US"/>
        </w:rPr>
        <w:tab/>
        <w:t xml:space="preserve">: </w:t>
      </w:r>
      <w:r w:rsidR="00440886" w:rsidRPr="00626F14">
        <w:rPr>
          <w:rFonts w:ascii="Times New Roman" w:hAnsi="Times New Roman" w:cs="Times New Roman"/>
          <w:sz w:val="24"/>
          <w:szCs w:val="24"/>
          <w:lang w:val="en-US"/>
        </w:rPr>
        <w:t>Arus kas berpengaruh signifikan terhadap harga saham.</w:t>
      </w:r>
    </w:p>
    <w:sectPr w:rsidR="00440886" w:rsidRPr="00626F14" w:rsidSect="00440886">
      <w:headerReference w:type="default" r:id="rId8"/>
      <w:footerReference w:type="default" r:id="rId9"/>
      <w:footerReference w:type="first" r:id="rId10"/>
      <w:pgSz w:w="11906" w:h="16838"/>
      <w:pgMar w:top="1701" w:right="1701" w:bottom="1701" w:left="2268" w:header="709" w:footer="709" w:gutter="0"/>
      <w:pgNumType w:start="9"/>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110" w:rsidRDefault="00CD3110" w:rsidP="004024F3">
      <w:pPr>
        <w:spacing w:after="0" w:line="240" w:lineRule="auto"/>
      </w:pPr>
      <w:r>
        <w:separator/>
      </w:r>
    </w:p>
  </w:endnote>
  <w:endnote w:type="continuationSeparator" w:id="1">
    <w:p w:rsidR="00CD3110" w:rsidRDefault="00CD3110" w:rsidP="004024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6694"/>
      <w:docPartObj>
        <w:docPartGallery w:val="Page Numbers (Bottom of Page)"/>
        <w:docPartUnique/>
      </w:docPartObj>
    </w:sdtPr>
    <w:sdtContent>
      <w:p w:rsidR="000D7C58" w:rsidRDefault="001C4A05">
        <w:pPr>
          <w:pStyle w:val="Footer"/>
          <w:jc w:val="right"/>
        </w:pPr>
        <w:fldSimple w:instr=" PAGE   \* MERGEFORMAT ">
          <w:r w:rsidR="003E50D8">
            <w:rPr>
              <w:noProof/>
            </w:rPr>
            <w:t>10</w:t>
          </w:r>
        </w:fldSimple>
      </w:p>
    </w:sdtContent>
  </w:sdt>
  <w:p w:rsidR="000D7C58" w:rsidRDefault="000D7C58" w:rsidP="00663E04">
    <w:pPr>
      <w:pStyle w:val="Footer"/>
      <w:tabs>
        <w:tab w:val="clear" w:pos="9026"/>
        <w:tab w:val="left" w:pos="4513"/>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6700"/>
      <w:docPartObj>
        <w:docPartGallery w:val="Page Numbers (Bottom of Page)"/>
        <w:docPartUnique/>
      </w:docPartObj>
    </w:sdtPr>
    <w:sdtContent>
      <w:p w:rsidR="000D7C58" w:rsidRDefault="001C4A05">
        <w:pPr>
          <w:pStyle w:val="Footer"/>
          <w:jc w:val="center"/>
        </w:pPr>
        <w:r>
          <w:fldChar w:fldCharType="begin"/>
        </w:r>
        <w:r w:rsidR="00E307A0">
          <w:instrText xml:space="preserve"> PAGE   \* MERGEFORMAT </w:instrText>
        </w:r>
        <w:r>
          <w:fldChar w:fldCharType="separate"/>
        </w:r>
        <w:r w:rsidR="003E50D8">
          <w:rPr>
            <w:noProof/>
          </w:rPr>
          <w:t>9</w:t>
        </w:r>
        <w:r>
          <w:fldChar w:fldCharType="end"/>
        </w:r>
      </w:p>
    </w:sdtContent>
  </w:sdt>
  <w:p w:rsidR="000D7C58" w:rsidRDefault="000D7C5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110" w:rsidRDefault="00CD3110" w:rsidP="004024F3">
      <w:pPr>
        <w:spacing w:after="0" w:line="240" w:lineRule="auto"/>
      </w:pPr>
      <w:r>
        <w:separator/>
      </w:r>
    </w:p>
  </w:footnote>
  <w:footnote w:type="continuationSeparator" w:id="1">
    <w:p w:rsidR="00CD3110" w:rsidRDefault="00CD3110" w:rsidP="004024F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C58" w:rsidRPr="00EF4517" w:rsidRDefault="000D7C58" w:rsidP="00A51C85">
    <w:pPr>
      <w:pStyle w:val="Header"/>
      <w:jc w:val="center"/>
      <w:rPr>
        <w:rFonts w:ascii="Times New Roman" w:hAnsi="Times New Roman" w:cs="Times New Roman"/>
        <w:sz w:val="24"/>
        <w:szCs w:val="24"/>
      </w:rPr>
    </w:pPr>
  </w:p>
  <w:p w:rsidR="000D7C58" w:rsidRDefault="000D7C5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B92"/>
    <w:multiLevelType w:val="hybridMultilevel"/>
    <w:tmpl w:val="5F5CC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112B0"/>
    <w:multiLevelType w:val="hybridMultilevel"/>
    <w:tmpl w:val="5C78E516"/>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840C99"/>
    <w:multiLevelType w:val="hybridMultilevel"/>
    <w:tmpl w:val="6F1CE65C"/>
    <w:lvl w:ilvl="0" w:tplc="0C48977E">
      <w:start w:val="1"/>
      <w:numFmt w:val="lowerLetter"/>
      <w:lvlText w:val="%1."/>
      <w:lvlJc w:val="left"/>
      <w:pPr>
        <w:ind w:left="1080" w:hanging="360"/>
      </w:pPr>
      <w:rPr>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39D5452"/>
    <w:multiLevelType w:val="hybridMultilevel"/>
    <w:tmpl w:val="B6D48C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64028B"/>
    <w:multiLevelType w:val="hybridMultilevel"/>
    <w:tmpl w:val="CB18E146"/>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0B2E2122"/>
    <w:multiLevelType w:val="hybridMultilevel"/>
    <w:tmpl w:val="B3400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6B76EB"/>
    <w:multiLevelType w:val="hybridMultilevel"/>
    <w:tmpl w:val="B2D62CE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F3A6083"/>
    <w:multiLevelType w:val="hybridMultilevel"/>
    <w:tmpl w:val="89F28E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847F45"/>
    <w:multiLevelType w:val="hybridMultilevel"/>
    <w:tmpl w:val="7A08F16E"/>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10203C9E"/>
    <w:multiLevelType w:val="hybridMultilevel"/>
    <w:tmpl w:val="7908936C"/>
    <w:lvl w:ilvl="0" w:tplc="0409000F">
      <w:start w:val="1"/>
      <w:numFmt w:val="decimal"/>
      <w:lvlText w:val="%1."/>
      <w:lvlJc w:val="left"/>
      <w:pPr>
        <w:ind w:left="1789" w:hanging="360"/>
      </w:p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0">
    <w:nsid w:val="141B09E1"/>
    <w:multiLevelType w:val="hybridMultilevel"/>
    <w:tmpl w:val="F8B84D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3E3B88"/>
    <w:multiLevelType w:val="multilevel"/>
    <w:tmpl w:val="8AAA05B6"/>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A736687"/>
    <w:multiLevelType w:val="hybridMultilevel"/>
    <w:tmpl w:val="56F6A638"/>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247C543F"/>
    <w:multiLevelType w:val="multilevel"/>
    <w:tmpl w:val="43266572"/>
    <w:lvl w:ilvl="0">
      <w:start w:val="2"/>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nsid w:val="252241BC"/>
    <w:multiLevelType w:val="hybridMultilevel"/>
    <w:tmpl w:val="098475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0C2A35"/>
    <w:multiLevelType w:val="multilevel"/>
    <w:tmpl w:val="BA4A2254"/>
    <w:lvl w:ilvl="0">
      <w:start w:val="1"/>
      <w:numFmt w:val="decimal"/>
      <w:lvlText w:val="%1."/>
      <w:lvlJc w:val="left"/>
      <w:pPr>
        <w:ind w:left="1122" w:hanging="360"/>
      </w:pPr>
      <w:rPr>
        <w:i w:val="0"/>
      </w:rPr>
    </w:lvl>
    <w:lvl w:ilvl="1">
      <w:start w:val="4"/>
      <w:numFmt w:val="decimal"/>
      <w:isLgl/>
      <w:lvlText w:val="%1.%2"/>
      <w:lvlJc w:val="left"/>
      <w:pPr>
        <w:ind w:left="1482" w:hanging="720"/>
      </w:pPr>
      <w:rPr>
        <w:rFonts w:hint="default"/>
      </w:rPr>
    </w:lvl>
    <w:lvl w:ilvl="2">
      <w:start w:val="1"/>
      <w:numFmt w:val="decimal"/>
      <w:isLgl/>
      <w:lvlText w:val="%1.%2.%3"/>
      <w:lvlJc w:val="left"/>
      <w:pPr>
        <w:ind w:left="1482" w:hanging="720"/>
      </w:pPr>
      <w:rPr>
        <w:rFonts w:hint="default"/>
      </w:rPr>
    </w:lvl>
    <w:lvl w:ilvl="3">
      <w:start w:val="1"/>
      <w:numFmt w:val="decimal"/>
      <w:isLgl/>
      <w:lvlText w:val="%1.%2.%3.%4"/>
      <w:lvlJc w:val="left"/>
      <w:pPr>
        <w:ind w:left="1482" w:hanging="720"/>
      </w:pPr>
      <w:rPr>
        <w:rFonts w:hint="default"/>
      </w:rPr>
    </w:lvl>
    <w:lvl w:ilvl="4">
      <w:start w:val="1"/>
      <w:numFmt w:val="decimal"/>
      <w:isLgl/>
      <w:lvlText w:val="%1.%2.%3.%4.%5"/>
      <w:lvlJc w:val="left"/>
      <w:pPr>
        <w:ind w:left="1842" w:hanging="1080"/>
      </w:pPr>
      <w:rPr>
        <w:rFonts w:hint="default"/>
      </w:rPr>
    </w:lvl>
    <w:lvl w:ilvl="5">
      <w:start w:val="1"/>
      <w:numFmt w:val="decimal"/>
      <w:isLgl/>
      <w:lvlText w:val="%1.%2.%3.%4.%5.%6"/>
      <w:lvlJc w:val="left"/>
      <w:pPr>
        <w:ind w:left="1842"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02" w:hanging="1440"/>
      </w:pPr>
      <w:rPr>
        <w:rFonts w:hint="default"/>
      </w:rPr>
    </w:lvl>
    <w:lvl w:ilvl="8">
      <w:start w:val="1"/>
      <w:numFmt w:val="decimal"/>
      <w:isLgl/>
      <w:lvlText w:val="%1.%2.%3.%4.%5.%6.%7.%8.%9"/>
      <w:lvlJc w:val="left"/>
      <w:pPr>
        <w:ind w:left="2562" w:hanging="1800"/>
      </w:pPr>
      <w:rPr>
        <w:rFonts w:hint="default"/>
      </w:rPr>
    </w:lvl>
  </w:abstractNum>
  <w:abstractNum w:abstractNumId="16">
    <w:nsid w:val="27937C60"/>
    <w:multiLevelType w:val="hybridMultilevel"/>
    <w:tmpl w:val="D0F02B8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A05E10"/>
    <w:multiLevelType w:val="multilevel"/>
    <w:tmpl w:val="9ACAC8E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FD35E0C"/>
    <w:multiLevelType w:val="hybridMultilevel"/>
    <w:tmpl w:val="237A5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0502ACA"/>
    <w:multiLevelType w:val="hybridMultilevel"/>
    <w:tmpl w:val="9418F62C"/>
    <w:lvl w:ilvl="0" w:tplc="04090011">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nsid w:val="319678BD"/>
    <w:multiLevelType w:val="multilevel"/>
    <w:tmpl w:val="76DC561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653474E"/>
    <w:multiLevelType w:val="multilevel"/>
    <w:tmpl w:val="0BD4431E"/>
    <w:lvl w:ilvl="0">
      <w:start w:val="1"/>
      <w:numFmt w:val="decimal"/>
      <w:lvlText w:val="%1."/>
      <w:lvlJc w:val="left"/>
      <w:pPr>
        <w:ind w:left="720" w:hanging="360"/>
      </w:pPr>
    </w:lvl>
    <w:lvl w:ilvl="1">
      <w:start w:val="6"/>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CA54E39"/>
    <w:multiLevelType w:val="hybridMultilevel"/>
    <w:tmpl w:val="7D10630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01A74C9"/>
    <w:multiLevelType w:val="hybridMultilevel"/>
    <w:tmpl w:val="56F6A638"/>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436530BD"/>
    <w:multiLevelType w:val="hybridMultilevel"/>
    <w:tmpl w:val="FBFE0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D613B8"/>
    <w:multiLevelType w:val="multilevel"/>
    <w:tmpl w:val="4E965BAE"/>
    <w:lvl w:ilvl="0">
      <w:start w:val="2"/>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nsid w:val="483E4900"/>
    <w:multiLevelType w:val="hybridMultilevel"/>
    <w:tmpl w:val="5F5CC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8E778D9"/>
    <w:multiLevelType w:val="hybridMultilevel"/>
    <w:tmpl w:val="A82AEFC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nsid w:val="492F4A22"/>
    <w:multiLevelType w:val="hybridMultilevel"/>
    <w:tmpl w:val="851E797C"/>
    <w:lvl w:ilvl="0" w:tplc="0409000F">
      <w:start w:val="1"/>
      <w:numFmt w:val="decimal"/>
      <w:lvlText w:val="%1."/>
      <w:lvlJc w:val="left"/>
      <w:pPr>
        <w:ind w:left="1789" w:hanging="360"/>
      </w:p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9">
    <w:nsid w:val="4B3C0A71"/>
    <w:multiLevelType w:val="hybridMultilevel"/>
    <w:tmpl w:val="854AE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C8C672C"/>
    <w:multiLevelType w:val="multilevel"/>
    <w:tmpl w:val="6936C5F4"/>
    <w:lvl w:ilvl="0">
      <w:start w:val="2"/>
      <w:numFmt w:val="decimal"/>
      <w:lvlText w:val="%1"/>
      <w:lvlJc w:val="left"/>
      <w:pPr>
        <w:ind w:left="480" w:hanging="480"/>
      </w:pPr>
      <w:rPr>
        <w:rFonts w:hint="default"/>
      </w:rPr>
    </w:lvl>
    <w:lvl w:ilvl="1">
      <w:start w:val="4"/>
      <w:numFmt w:val="decimal"/>
      <w:lvlText w:val="%1.%2"/>
      <w:lvlJc w:val="left"/>
      <w:pPr>
        <w:ind w:left="764" w:hanging="480"/>
      </w:pPr>
      <w:rPr>
        <w:rFonts w:hint="default"/>
        <w:b/>
      </w:rPr>
    </w:lvl>
    <w:lvl w:ilvl="2">
      <w:start w:val="2"/>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1">
    <w:nsid w:val="4C996014"/>
    <w:multiLevelType w:val="hybridMultilevel"/>
    <w:tmpl w:val="237A5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FF5E5A"/>
    <w:multiLevelType w:val="hybridMultilevel"/>
    <w:tmpl w:val="A738A8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4843CF"/>
    <w:multiLevelType w:val="hybridMultilevel"/>
    <w:tmpl w:val="535C4710"/>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547F5917"/>
    <w:multiLevelType w:val="hybridMultilevel"/>
    <w:tmpl w:val="1CD217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5601E3D"/>
    <w:multiLevelType w:val="multilevel"/>
    <w:tmpl w:val="06DEDFE0"/>
    <w:lvl w:ilvl="0">
      <w:start w:val="2"/>
      <w:numFmt w:val="decimal"/>
      <w:lvlText w:val="%1"/>
      <w:lvlJc w:val="left"/>
      <w:pPr>
        <w:ind w:left="480" w:hanging="480"/>
      </w:pPr>
      <w:rPr>
        <w:rFonts w:hint="default"/>
      </w:rPr>
    </w:lvl>
    <w:lvl w:ilvl="1">
      <w:start w:val="2"/>
      <w:numFmt w:val="decimal"/>
      <w:lvlText w:val="%1.%2"/>
      <w:lvlJc w:val="left"/>
      <w:pPr>
        <w:ind w:left="764" w:hanging="480"/>
      </w:pPr>
      <w:rPr>
        <w:rFonts w:hint="default"/>
        <w:b/>
      </w:rPr>
    </w:lvl>
    <w:lvl w:ilvl="2">
      <w:start w:val="2"/>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nsid w:val="57192EB4"/>
    <w:multiLevelType w:val="hybridMultilevel"/>
    <w:tmpl w:val="300A49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882481"/>
    <w:multiLevelType w:val="hybridMultilevel"/>
    <w:tmpl w:val="57469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33383F"/>
    <w:multiLevelType w:val="hybridMultilevel"/>
    <w:tmpl w:val="1EE6A5D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nsid w:val="68C52717"/>
    <w:multiLevelType w:val="multilevel"/>
    <w:tmpl w:val="AFE2F0B8"/>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971541E"/>
    <w:multiLevelType w:val="hybridMultilevel"/>
    <w:tmpl w:val="1D32470C"/>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nsid w:val="6AB74E5E"/>
    <w:multiLevelType w:val="hybridMultilevel"/>
    <w:tmpl w:val="A738A87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3542005"/>
    <w:multiLevelType w:val="hybridMultilevel"/>
    <w:tmpl w:val="7D1063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EE1825"/>
    <w:multiLevelType w:val="hybridMultilevel"/>
    <w:tmpl w:val="C62626BA"/>
    <w:lvl w:ilvl="0" w:tplc="1D56E6EE">
      <w:start w:val="1"/>
      <w:numFmt w:val="lowerLetter"/>
      <w:lvlText w:val="%1."/>
      <w:lvlJc w:val="left"/>
      <w:pPr>
        <w:ind w:left="1080" w:hanging="360"/>
      </w:pPr>
      <w:rPr>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5F62A8E"/>
    <w:multiLevelType w:val="hybridMultilevel"/>
    <w:tmpl w:val="BB9CF6C2"/>
    <w:lvl w:ilvl="0" w:tplc="1A3CEC3A">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2F0219"/>
    <w:multiLevelType w:val="hybridMultilevel"/>
    <w:tmpl w:val="658630C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E473AD3"/>
    <w:multiLevelType w:val="hybridMultilevel"/>
    <w:tmpl w:val="C360EA50"/>
    <w:lvl w:ilvl="0" w:tplc="336C40BC">
      <w:start w:val="2"/>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35"/>
  </w:num>
  <w:num w:numId="3">
    <w:abstractNumId w:val="17"/>
  </w:num>
  <w:num w:numId="4">
    <w:abstractNumId w:val="19"/>
  </w:num>
  <w:num w:numId="5">
    <w:abstractNumId w:val="16"/>
  </w:num>
  <w:num w:numId="6">
    <w:abstractNumId w:val="46"/>
  </w:num>
  <w:num w:numId="7">
    <w:abstractNumId w:val="42"/>
  </w:num>
  <w:num w:numId="8">
    <w:abstractNumId w:val="14"/>
  </w:num>
  <w:num w:numId="9">
    <w:abstractNumId w:val="37"/>
  </w:num>
  <w:num w:numId="10">
    <w:abstractNumId w:val="34"/>
  </w:num>
  <w:num w:numId="11">
    <w:abstractNumId w:val="15"/>
  </w:num>
  <w:num w:numId="12">
    <w:abstractNumId w:val="36"/>
  </w:num>
  <w:num w:numId="13">
    <w:abstractNumId w:val="21"/>
  </w:num>
  <w:num w:numId="14">
    <w:abstractNumId w:val="30"/>
  </w:num>
  <w:num w:numId="15">
    <w:abstractNumId w:val="44"/>
  </w:num>
  <w:num w:numId="16">
    <w:abstractNumId w:val="22"/>
  </w:num>
  <w:num w:numId="17">
    <w:abstractNumId w:val="43"/>
  </w:num>
  <w:num w:numId="18">
    <w:abstractNumId w:val="2"/>
  </w:num>
  <w:num w:numId="19">
    <w:abstractNumId w:val="39"/>
  </w:num>
  <w:num w:numId="20">
    <w:abstractNumId w:val="20"/>
  </w:num>
  <w:num w:numId="21">
    <w:abstractNumId w:val="24"/>
  </w:num>
  <w:num w:numId="22">
    <w:abstractNumId w:val="25"/>
  </w:num>
  <w:num w:numId="23">
    <w:abstractNumId w:val="3"/>
  </w:num>
  <w:num w:numId="24">
    <w:abstractNumId w:val="6"/>
  </w:num>
  <w:num w:numId="25">
    <w:abstractNumId w:val="45"/>
  </w:num>
  <w:num w:numId="26">
    <w:abstractNumId w:val="10"/>
  </w:num>
  <w:num w:numId="27">
    <w:abstractNumId w:val="23"/>
  </w:num>
  <w:num w:numId="28">
    <w:abstractNumId w:val="12"/>
  </w:num>
  <w:num w:numId="29">
    <w:abstractNumId w:val="32"/>
  </w:num>
  <w:num w:numId="30">
    <w:abstractNumId w:val="29"/>
  </w:num>
  <w:num w:numId="31">
    <w:abstractNumId w:val="38"/>
  </w:num>
  <w:num w:numId="32">
    <w:abstractNumId w:val="27"/>
  </w:num>
  <w:num w:numId="33">
    <w:abstractNumId w:val="28"/>
  </w:num>
  <w:num w:numId="34">
    <w:abstractNumId w:val="26"/>
  </w:num>
  <w:num w:numId="35">
    <w:abstractNumId w:val="0"/>
  </w:num>
  <w:num w:numId="36">
    <w:abstractNumId w:val="18"/>
  </w:num>
  <w:num w:numId="37">
    <w:abstractNumId w:val="31"/>
  </w:num>
  <w:num w:numId="38">
    <w:abstractNumId w:val="11"/>
  </w:num>
  <w:num w:numId="39">
    <w:abstractNumId w:val="5"/>
  </w:num>
  <w:num w:numId="40">
    <w:abstractNumId w:val="33"/>
  </w:num>
  <w:num w:numId="41">
    <w:abstractNumId w:val="9"/>
  </w:num>
  <w:num w:numId="42">
    <w:abstractNumId w:val="41"/>
  </w:num>
  <w:num w:numId="43">
    <w:abstractNumId w:val="7"/>
  </w:num>
  <w:num w:numId="44">
    <w:abstractNumId w:val="40"/>
  </w:num>
  <w:num w:numId="45">
    <w:abstractNumId w:val="1"/>
  </w:num>
  <w:num w:numId="46">
    <w:abstractNumId w:val="4"/>
  </w:num>
  <w:num w:numId="47">
    <w:abstractNumId w:val="8"/>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46081">
      <o:colormenu v:ext="edit" fillcolor="none" strokecolor="none"/>
    </o:shapedefaults>
  </w:hdrShapeDefaults>
  <w:footnotePr>
    <w:footnote w:id="0"/>
    <w:footnote w:id="1"/>
  </w:footnotePr>
  <w:endnotePr>
    <w:endnote w:id="0"/>
    <w:endnote w:id="1"/>
  </w:endnotePr>
  <w:compat/>
  <w:rsids>
    <w:rsidRoot w:val="0049577B"/>
    <w:rsid w:val="000150B8"/>
    <w:rsid w:val="00027319"/>
    <w:rsid w:val="00033038"/>
    <w:rsid w:val="00063B81"/>
    <w:rsid w:val="00066DC7"/>
    <w:rsid w:val="0007466A"/>
    <w:rsid w:val="0008365C"/>
    <w:rsid w:val="00084D53"/>
    <w:rsid w:val="000A510C"/>
    <w:rsid w:val="000C330E"/>
    <w:rsid w:val="000D7C58"/>
    <w:rsid w:val="000E4254"/>
    <w:rsid w:val="000E567D"/>
    <w:rsid w:val="00106864"/>
    <w:rsid w:val="0010775A"/>
    <w:rsid w:val="0011183C"/>
    <w:rsid w:val="00125BA9"/>
    <w:rsid w:val="001341EA"/>
    <w:rsid w:val="00134AC2"/>
    <w:rsid w:val="00162855"/>
    <w:rsid w:val="001852A9"/>
    <w:rsid w:val="00197B6E"/>
    <w:rsid w:val="001A7E29"/>
    <w:rsid w:val="001B185E"/>
    <w:rsid w:val="001C2985"/>
    <w:rsid w:val="001C2C14"/>
    <w:rsid w:val="001C4A05"/>
    <w:rsid w:val="001E1210"/>
    <w:rsid w:val="001F069F"/>
    <w:rsid w:val="001F3608"/>
    <w:rsid w:val="001F4DD3"/>
    <w:rsid w:val="00205FB8"/>
    <w:rsid w:val="0020694E"/>
    <w:rsid w:val="0021653D"/>
    <w:rsid w:val="00242961"/>
    <w:rsid w:val="00243EB4"/>
    <w:rsid w:val="00252772"/>
    <w:rsid w:val="002654D2"/>
    <w:rsid w:val="002845A5"/>
    <w:rsid w:val="00286C77"/>
    <w:rsid w:val="002B0BA4"/>
    <w:rsid w:val="002E0DB4"/>
    <w:rsid w:val="002E390A"/>
    <w:rsid w:val="002F1CBA"/>
    <w:rsid w:val="003246E4"/>
    <w:rsid w:val="00326B31"/>
    <w:rsid w:val="003271D2"/>
    <w:rsid w:val="00327350"/>
    <w:rsid w:val="00332810"/>
    <w:rsid w:val="00333BE9"/>
    <w:rsid w:val="00337B87"/>
    <w:rsid w:val="00343FD9"/>
    <w:rsid w:val="00354B2D"/>
    <w:rsid w:val="003710A4"/>
    <w:rsid w:val="00376111"/>
    <w:rsid w:val="003931B9"/>
    <w:rsid w:val="00397A61"/>
    <w:rsid w:val="003B389A"/>
    <w:rsid w:val="003C43BA"/>
    <w:rsid w:val="003C773A"/>
    <w:rsid w:val="003D5030"/>
    <w:rsid w:val="003E50D8"/>
    <w:rsid w:val="003E7E2C"/>
    <w:rsid w:val="004024F3"/>
    <w:rsid w:val="0041068C"/>
    <w:rsid w:val="004176F5"/>
    <w:rsid w:val="00420033"/>
    <w:rsid w:val="00432245"/>
    <w:rsid w:val="004365FC"/>
    <w:rsid w:val="00440886"/>
    <w:rsid w:val="004419A8"/>
    <w:rsid w:val="00452FE1"/>
    <w:rsid w:val="00454210"/>
    <w:rsid w:val="00454CEF"/>
    <w:rsid w:val="004608FA"/>
    <w:rsid w:val="004773E8"/>
    <w:rsid w:val="0048021A"/>
    <w:rsid w:val="004829EE"/>
    <w:rsid w:val="00487C59"/>
    <w:rsid w:val="004903D2"/>
    <w:rsid w:val="00492AA8"/>
    <w:rsid w:val="0049577B"/>
    <w:rsid w:val="004B6AB6"/>
    <w:rsid w:val="004C0E31"/>
    <w:rsid w:val="004C6860"/>
    <w:rsid w:val="004D010C"/>
    <w:rsid w:val="004D057E"/>
    <w:rsid w:val="004F0A46"/>
    <w:rsid w:val="004F5EFC"/>
    <w:rsid w:val="004F684B"/>
    <w:rsid w:val="005245A5"/>
    <w:rsid w:val="00530563"/>
    <w:rsid w:val="00543574"/>
    <w:rsid w:val="00566781"/>
    <w:rsid w:val="0056709F"/>
    <w:rsid w:val="005748BF"/>
    <w:rsid w:val="005952CA"/>
    <w:rsid w:val="005A4D63"/>
    <w:rsid w:val="005E2464"/>
    <w:rsid w:val="005E595B"/>
    <w:rsid w:val="005E6E12"/>
    <w:rsid w:val="005F3233"/>
    <w:rsid w:val="005F5025"/>
    <w:rsid w:val="006054AA"/>
    <w:rsid w:val="006225AB"/>
    <w:rsid w:val="00625103"/>
    <w:rsid w:val="00626642"/>
    <w:rsid w:val="00626F14"/>
    <w:rsid w:val="00627142"/>
    <w:rsid w:val="00631021"/>
    <w:rsid w:val="00637AE5"/>
    <w:rsid w:val="006409C0"/>
    <w:rsid w:val="00644AED"/>
    <w:rsid w:val="00655A3A"/>
    <w:rsid w:val="00663E04"/>
    <w:rsid w:val="00664846"/>
    <w:rsid w:val="00666746"/>
    <w:rsid w:val="006702D3"/>
    <w:rsid w:val="00670352"/>
    <w:rsid w:val="006A2C61"/>
    <w:rsid w:val="006A4E62"/>
    <w:rsid w:val="006B10CF"/>
    <w:rsid w:val="006D0C73"/>
    <w:rsid w:val="006D5B3C"/>
    <w:rsid w:val="006E0902"/>
    <w:rsid w:val="006E7840"/>
    <w:rsid w:val="006F1EFF"/>
    <w:rsid w:val="00702752"/>
    <w:rsid w:val="00706BF7"/>
    <w:rsid w:val="00713F94"/>
    <w:rsid w:val="00717662"/>
    <w:rsid w:val="00733D24"/>
    <w:rsid w:val="007405FC"/>
    <w:rsid w:val="0074320C"/>
    <w:rsid w:val="007656CB"/>
    <w:rsid w:val="00786E99"/>
    <w:rsid w:val="007B111C"/>
    <w:rsid w:val="007C1C0A"/>
    <w:rsid w:val="007D4257"/>
    <w:rsid w:val="007D4CBD"/>
    <w:rsid w:val="007E391C"/>
    <w:rsid w:val="008047A2"/>
    <w:rsid w:val="00814112"/>
    <w:rsid w:val="008273F2"/>
    <w:rsid w:val="008364D9"/>
    <w:rsid w:val="0085081C"/>
    <w:rsid w:val="00865517"/>
    <w:rsid w:val="00872F3F"/>
    <w:rsid w:val="00874055"/>
    <w:rsid w:val="00885A3F"/>
    <w:rsid w:val="00894233"/>
    <w:rsid w:val="008A6230"/>
    <w:rsid w:val="008C5289"/>
    <w:rsid w:val="008C572C"/>
    <w:rsid w:val="008D4B70"/>
    <w:rsid w:val="008E44CF"/>
    <w:rsid w:val="008E5318"/>
    <w:rsid w:val="008F3D6E"/>
    <w:rsid w:val="0090392B"/>
    <w:rsid w:val="0090425E"/>
    <w:rsid w:val="00926EA7"/>
    <w:rsid w:val="00931BB7"/>
    <w:rsid w:val="00941105"/>
    <w:rsid w:val="009564DE"/>
    <w:rsid w:val="00997DE1"/>
    <w:rsid w:val="009A3F13"/>
    <w:rsid w:val="009B4534"/>
    <w:rsid w:val="009C5A5A"/>
    <w:rsid w:val="009C611B"/>
    <w:rsid w:val="009C73A2"/>
    <w:rsid w:val="009D3655"/>
    <w:rsid w:val="009D3665"/>
    <w:rsid w:val="009D5EE0"/>
    <w:rsid w:val="009D699D"/>
    <w:rsid w:val="009D7172"/>
    <w:rsid w:val="009F1629"/>
    <w:rsid w:val="00A11004"/>
    <w:rsid w:val="00A11832"/>
    <w:rsid w:val="00A22DB2"/>
    <w:rsid w:val="00A25275"/>
    <w:rsid w:val="00A41021"/>
    <w:rsid w:val="00A412BC"/>
    <w:rsid w:val="00A51C85"/>
    <w:rsid w:val="00A525E0"/>
    <w:rsid w:val="00A57861"/>
    <w:rsid w:val="00A671E5"/>
    <w:rsid w:val="00A72DC7"/>
    <w:rsid w:val="00A82284"/>
    <w:rsid w:val="00AA140A"/>
    <w:rsid w:val="00AA1F87"/>
    <w:rsid w:val="00AA4CEF"/>
    <w:rsid w:val="00AB3C65"/>
    <w:rsid w:val="00AB5F8B"/>
    <w:rsid w:val="00AB6816"/>
    <w:rsid w:val="00AD32DA"/>
    <w:rsid w:val="00AF274A"/>
    <w:rsid w:val="00B21B74"/>
    <w:rsid w:val="00B27BA0"/>
    <w:rsid w:val="00B40AA8"/>
    <w:rsid w:val="00B40BCA"/>
    <w:rsid w:val="00B4250D"/>
    <w:rsid w:val="00B546B9"/>
    <w:rsid w:val="00B56D12"/>
    <w:rsid w:val="00B577F4"/>
    <w:rsid w:val="00B74173"/>
    <w:rsid w:val="00B76706"/>
    <w:rsid w:val="00B9468F"/>
    <w:rsid w:val="00B96898"/>
    <w:rsid w:val="00BC3742"/>
    <w:rsid w:val="00BC4945"/>
    <w:rsid w:val="00BC62D0"/>
    <w:rsid w:val="00BD6B7F"/>
    <w:rsid w:val="00BF0082"/>
    <w:rsid w:val="00C11140"/>
    <w:rsid w:val="00C169E6"/>
    <w:rsid w:val="00C21838"/>
    <w:rsid w:val="00C36461"/>
    <w:rsid w:val="00C415B1"/>
    <w:rsid w:val="00C44085"/>
    <w:rsid w:val="00C51A44"/>
    <w:rsid w:val="00C63D4D"/>
    <w:rsid w:val="00C760A1"/>
    <w:rsid w:val="00C87AEC"/>
    <w:rsid w:val="00CC553A"/>
    <w:rsid w:val="00CC723C"/>
    <w:rsid w:val="00CD3110"/>
    <w:rsid w:val="00CD395E"/>
    <w:rsid w:val="00CF5E68"/>
    <w:rsid w:val="00D037B8"/>
    <w:rsid w:val="00D20FF5"/>
    <w:rsid w:val="00D27559"/>
    <w:rsid w:val="00D30489"/>
    <w:rsid w:val="00D52F1C"/>
    <w:rsid w:val="00D714BC"/>
    <w:rsid w:val="00D8715C"/>
    <w:rsid w:val="00D95749"/>
    <w:rsid w:val="00DB2873"/>
    <w:rsid w:val="00DC4511"/>
    <w:rsid w:val="00DD4CA0"/>
    <w:rsid w:val="00DD79E9"/>
    <w:rsid w:val="00E12F62"/>
    <w:rsid w:val="00E307A0"/>
    <w:rsid w:val="00E374B4"/>
    <w:rsid w:val="00E469AE"/>
    <w:rsid w:val="00E71AEB"/>
    <w:rsid w:val="00E729A6"/>
    <w:rsid w:val="00E75DC7"/>
    <w:rsid w:val="00E82216"/>
    <w:rsid w:val="00E83F89"/>
    <w:rsid w:val="00E86AC1"/>
    <w:rsid w:val="00EA13B3"/>
    <w:rsid w:val="00EC590C"/>
    <w:rsid w:val="00EE37DB"/>
    <w:rsid w:val="00EE4628"/>
    <w:rsid w:val="00EE7582"/>
    <w:rsid w:val="00EF21D1"/>
    <w:rsid w:val="00F043DC"/>
    <w:rsid w:val="00F060AE"/>
    <w:rsid w:val="00F2002D"/>
    <w:rsid w:val="00F342CE"/>
    <w:rsid w:val="00F37CA8"/>
    <w:rsid w:val="00F44BA9"/>
    <w:rsid w:val="00F44E64"/>
    <w:rsid w:val="00F44EDD"/>
    <w:rsid w:val="00F54049"/>
    <w:rsid w:val="00F57ED8"/>
    <w:rsid w:val="00F616B9"/>
    <w:rsid w:val="00F619F1"/>
    <w:rsid w:val="00F66328"/>
    <w:rsid w:val="00F72E43"/>
    <w:rsid w:val="00F867F4"/>
    <w:rsid w:val="00F92A48"/>
    <w:rsid w:val="00F96486"/>
    <w:rsid w:val="00FA7B53"/>
    <w:rsid w:val="00FC6D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1">
      <o:colormenu v:ext="edit" fillcolor="none" strokecolor="none"/>
    </o:shapedefaults>
    <o:shapelayout v:ext="edit">
      <o:idmap v:ext="edit" data="1"/>
      <o:rules v:ext="edit">
        <o:r id="V:Rule5" type="connector" idref="#_x0000_s1034"/>
        <o:r id="V:Rule6" type="connector" idref="#_x0000_s1035"/>
        <o:r id="V:Rule7" type="connector" idref="#_x0000_s1036"/>
        <o:r id="V:Rule8"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7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577B"/>
    <w:pPr>
      <w:spacing w:after="0" w:line="240" w:lineRule="auto"/>
      <w:ind w:left="720"/>
      <w:contextualSpacing/>
    </w:pPr>
    <w:rPr>
      <w:rFonts w:ascii="Calibri" w:eastAsia="Calibri" w:hAnsi="Calibri" w:cs="Arial"/>
      <w:sz w:val="20"/>
      <w:szCs w:val="20"/>
      <w:lang w:eastAsia="id-ID"/>
    </w:rPr>
  </w:style>
  <w:style w:type="paragraph" w:styleId="Header">
    <w:name w:val="header"/>
    <w:basedOn w:val="Normal"/>
    <w:link w:val="HeaderChar"/>
    <w:uiPriority w:val="99"/>
    <w:unhideWhenUsed/>
    <w:rsid w:val="004957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9577B"/>
  </w:style>
  <w:style w:type="paragraph" w:styleId="Footer">
    <w:name w:val="footer"/>
    <w:basedOn w:val="Normal"/>
    <w:link w:val="FooterChar"/>
    <w:uiPriority w:val="99"/>
    <w:unhideWhenUsed/>
    <w:rsid w:val="004024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24F3"/>
  </w:style>
  <w:style w:type="paragraph" w:styleId="BalloonText">
    <w:name w:val="Balloon Text"/>
    <w:basedOn w:val="Normal"/>
    <w:link w:val="BalloonTextChar"/>
    <w:uiPriority w:val="99"/>
    <w:semiHidden/>
    <w:unhideWhenUsed/>
    <w:rsid w:val="005E6E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6E12"/>
    <w:rPr>
      <w:rFonts w:ascii="Tahoma" w:hAnsi="Tahoma" w:cs="Tahoma"/>
      <w:sz w:val="16"/>
      <w:szCs w:val="16"/>
    </w:rPr>
  </w:style>
  <w:style w:type="table" w:styleId="TableGrid">
    <w:name w:val="Table Grid"/>
    <w:basedOn w:val="TableNormal"/>
    <w:uiPriority w:val="39"/>
    <w:rsid w:val="007D4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D714BC"/>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F0C8C-A910-4008-8BEB-C7DE9B70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30</Pages>
  <Words>5428</Words>
  <Characters>30945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2018-09-03T18:03:00Z</cp:lastPrinted>
  <dcterms:created xsi:type="dcterms:W3CDTF">2018-07-17T10:05:00Z</dcterms:created>
  <dcterms:modified xsi:type="dcterms:W3CDTF">2018-11-01T19:28:00Z</dcterms:modified>
</cp:coreProperties>
</file>